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进行软文营销的六大准则</w:t>
      </w:r>
    </w:p>
    <w:p>
      <w:pPr>
        <w:pStyle w:val="4"/>
        <w:keepNext w:val="0"/>
        <w:keepLines w:val="0"/>
        <w:widowControl/>
        <w:suppressLineNumbers w:val="0"/>
        <w:jc w:val="center"/>
        <w:rPr>
          <w:b/>
          <w:bCs/>
          <w:sz w:val="44"/>
          <w:szCs w:val="44"/>
        </w:rPr>
      </w:pP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软文营销是搜索引擎营销的一种，是指个人或者是集体经过编撰软文，进行推行和营销，来到达自己的意图，不同于以往的硬广告。北京网站建造与您一起共享进行软文营销应该遵从的六大准则。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1、着力点是爱好和利益　使受众“嘴软”(拿人家的手软，吃人家的嘴软)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2、重要特性是口碑传达性　使受众“耳软”(朋友引荐的，更乐意倾听)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3、实质是广告　 寻求低成本和高效报答，不要逃避商业的赋性。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4、要害要求是把产品卖点说得理解透彻　使受众“脑软”(有了形象，还要了解清楚，不然脑子仍是硬梆梆的)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5、主旨是制作信赖　使受众“心软”(只要相信你了，才会付诸行动)</w:t>
      </w:r>
    </w:p>
    <w:p>
      <w:pPr>
        <w:pStyle w:val="4"/>
        <w:keepNext w:val="0"/>
        <w:keepLines w:val="0"/>
        <w:widowControl/>
        <w:suppressLineNumbers w:val="0"/>
      </w:pPr>
      <w:r>
        <w:rPr>
          <w:sz w:val="21"/>
          <w:szCs w:val="21"/>
        </w:rPr>
        <w:t>　　6、假装方式　是新闻资讯、办理思维，企业文化，技能、技巧文档，谈论、包括文字元素的游戏等全部文字资源。使受众“眼软”(只要眼光驻留了，徜徉了，才有时机)</w:t>
      </w:r>
    </w:p>
    <w:p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164790"/>
    <w:rsid w:val="00323B43"/>
    <w:rsid w:val="003D37D8"/>
    <w:rsid w:val="00426133"/>
    <w:rsid w:val="004358AB"/>
    <w:rsid w:val="008B7726"/>
    <w:rsid w:val="009059A0"/>
    <w:rsid w:val="009D398D"/>
    <w:rsid w:val="00C17AD8"/>
    <w:rsid w:val="00C82E5A"/>
    <w:rsid w:val="00D31D50"/>
    <w:rsid w:val="00FA3E90"/>
    <w:rsid w:val="10A3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semiHidden/>
    <w:unhideWhenUsed/>
    <w:qFormat/>
    <w:uiPriority w:val="99"/>
    <w:rPr>
      <w:color w:val="666666"/>
      <w:u w:val="none"/>
    </w:rPr>
  </w:style>
  <w:style w:type="character" w:customStyle="1" w:styleId="8">
    <w:name w:val="页眉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207</Words>
  <Characters>208</Characters>
  <Lines>10</Lines>
  <Paragraphs>9</Paragraphs>
  <TotalTime>0</TotalTime>
  <ScaleCrop>false</ScaleCrop>
  <LinksUpToDate>false</LinksUpToDate>
  <CharactersWithSpaces>406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2021-01-30T14:14:00Z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2021-01-30T16:43:18Z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