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ajorEastAsia" w:hAnsiTheme="majorEastAsia" w:eastAsiaTheme="majorEastAsia"/>
          <w:b/>
          <w:bCs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36"/>
          <w:szCs w:val="36"/>
        </w:rPr>
        <w:t>个人年终总结模板</w:t>
      </w:r>
    </w:p>
    <w:p>
      <w:pPr>
        <w:jc w:val="left"/>
      </w:pPr>
      <w:r>
        <w:rPr>
          <w:rFonts w:hint="eastAsia" w:ascii="仿宋" w:hAnsi="仿宋" w:eastAsia="仿宋" w:cs="宋体"/>
          <w:kern w:val="0"/>
          <w:sz w:val="28"/>
        </w:rPr>
        <w:br w:type="textWrapping"/>
      </w:r>
      <w:r>
        <w:rPr>
          <w:rFonts w:hint="eastAsia" w:ascii="仿宋" w:hAnsi="仿宋" w:eastAsia="仿宋" w:cs="宋体"/>
          <w:kern w:val="0"/>
          <w:sz w:val="28"/>
        </w:rPr>
        <w:t>　　【高中班主任个人年终工作总结】</w:t>
      </w:r>
      <w:r>
        <w:rPr>
          <w:rFonts w:hint="eastAsia" w:ascii="仿宋" w:hAnsi="仿宋" w:eastAsia="仿宋" w:cs="宋体"/>
          <w:kern w:val="0"/>
          <w:sz w:val="28"/>
        </w:rPr>
        <w:br w:type="textWrapping"/>
      </w:r>
      <w:r>
        <w:rPr>
          <w:rFonts w:hint="eastAsia" w:ascii="仿宋" w:hAnsi="仿宋" w:eastAsia="仿宋" w:cs="宋体"/>
          <w:kern w:val="0"/>
          <w:sz w:val="28"/>
        </w:rPr>
        <w:t>　</w:t>
      </w:r>
      <w:r>
        <w:rPr>
          <w:rFonts w:ascii="仿宋" w:hAnsi="仿宋" w:eastAsia="仿宋" w:cs="仿宋"/>
          <w:kern w:val="0"/>
          <w:sz w:val="28"/>
          <w:szCs w:val="28"/>
          <w:lang w:val="en-US" w:eastAsia="zh-CN" w:bidi="ar"/>
        </w:rPr>
        <w:t>　曩昔的一学期里，我班在校园领导的统一安排下，在任课教师的大力支持和合作下，各项作业顺利展开，学习、日子等方面都获得较杰出的成果。现将本学期的作业总结如下：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一、加强对学生的思维政治作业，培育学生杰出的道德质量，净化学生的心灵，尽力培育又红又专的合格人才。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为了合作校园团委和政教处的作业，我们班活跃展开了许多有益于学生身心健康展开的活动。例如，“跨步进入新世纪系列活动”、“寻觅我身边的活雷锋”、“青年学生应该怎样以实际行动热爱祖国”、“青年学生应该建立远大的抱负和报复”等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一同，我也常常使用班会课对学生进行身心教育，协助学生弄清思维上的模糊认识，进步学生的思维境界。我还充分使用课余时刻和有关学生把臂而谈，及时对学生进行针对性的教育。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二、加强班级办理，培育优异的学风、班风，深化全面地了解学生，尽力培育“热诚、严厉、活泼、猛进”的班团体。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高三年级是学生的世界观展开、改变的重要阶段，一同，面临着结业、升学等实际问题，跟着课时和常识杂乱程度的加剧，简单产生两极分化，有的学生甚至会感到怅惘，对出路失掉决心。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因而，在学生结业前夕的思维作业显得愈加杂乱和重要。在这个学期里，一方面，我首要加大了对学生自治自理才能培育的力度，经过各种方式，既留意辅导学生进行自我教育，让学生在自我意识的基础上产生进取心，逐步构成杰出的思维行为质量；又留意辅导学生怎么进行自我办理，培育他们多方面的才能，甩手让他们自我规划、自我安排各种教育活动，在活动中把教育和文娱融入一体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还留意培育学生的自我服务的才能，让学生学会规划、照料、调空自己，使自己在团体中成为班团体的建设者，而不是“包袱”。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另一方面，我有用地使用好每周一的班会课展开一些专题性的活动，例如，学习经验沟通会，毅力教育，怎么做时刻的主人，习气养成教育等，这些活动大大地促进杰出的学风、班风的构成。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再一方面，我自己也以身作责，尽力做学生的典范，跟班勤，办理方法得力，班风正、学风浓。我班在校园的各项办理评比中都获得了杰出的成果。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本学期的几回月考均能超额完成县局和校园规则的目标数，各项办理也都获得了较好的成果。这又进一步鼓动了士气，使班级办理作业向着健康的方向展开。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三、活跃抓好后进生的转化作业，尽力使后进生以失败者来，以胜利者走。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后进生的教育和办理向来向来是班主任作业的难点，却又影响班级全体教育教学质量进步的至关重要的一环。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在这方面，我作为班主任首要做到了以正确的情绪对待他们，深化调查了解，搞清他们所以成为差生的原因，做到了对症下药，对他们处处真诚相待，不时耐性相帮，真实做他们的知心朋友、最可信任的朋友。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及时对后进生加强心思引导，协助他们消除或减轻种种心思忧虑，让他们认识到自己的价值。一同，我还创造条件和时机让后进生体现其利益和利益，使他们品尝到成功的欢乐和高兴。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四、活跃展开好文体活动，做好课间操、眼保健操，维护学生视力，增强学生的体质，进步学生的学习功率。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高中学生学习使命比较深重，进行恰当的体育活动不只有利于学生身体素质的进步，并且也有利于学习功率的进步，每次活动我都亲临现场与学生一同活动并恰当予以技术性的辅导，这样不只可以避免意外事故的产生，并且也可以加深与学生爱情的沟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五、活跃主动地和各科教师联络，和谐校园各方面的教育力气，发挥好枢纽效果。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在与任课教师的往来中，我尊重他们的位置，尊重他们的定见，一同又把他们当作班级的主人，视为自己的良伴、至交。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凡事都主动地同任课教师洽谈，倾听、采用他们的定见。可以稳重地处理学生和任课教师的联系，在处理师生对立时，尽量避免了激化对立，在这方面，我平常留意到多教育学生，让学生懂礼貌，尊重教师的劳作，建立教师的威信，增进师生友情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总归，在这一个学期里，我经过以上几方面的尽力，班级作业较曾经有了较大起色，学生的全体素质在不断的进步。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这届学生的高中生计还有一个学期，面临着结业及升学等实际问题，下学期担子还很重，作业还将更杂乱。因而，这就需求我不断的尽力、吃苦，及时总结经验教训，争夺获得愈加光辉的成果。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350FFC"/>
    <w:rsid w:val="00356C28"/>
    <w:rsid w:val="003644DF"/>
    <w:rsid w:val="004770B3"/>
    <w:rsid w:val="004B1FF7"/>
    <w:rsid w:val="004E4CFA"/>
    <w:rsid w:val="004F38C4"/>
    <w:rsid w:val="00533166"/>
    <w:rsid w:val="00632036"/>
    <w:rsid w:val="00663C6A"/>
    <w:rsid w:val="006E3019"/>
    <w:rsid w:val="0076388A"/>
    <w:rsid w:val="007E4EC3"/>
    <w:rsid w:val="007F6D7C"/>
    <w:rsid w:val="00837167"/>
    <w:rsid w:val="008618B1"/>
    <w:rsid w:val="008F3E29"/>
    <w:rsid w:val="00990C0C"/>
    <w:rsid w:val="00A3655E"/>
    <w:rsid w:val="00AA3BAD"/>
    <w:rsid w:val="00AA7B47"/>
    <w:rsid w:val="00B03711"/>
    <w:rsid w:val="00B041E1"/>
    <w:rsid w:val="00B06CBB"/>
    <w:rsid w:val="00BF5290"/>
    <w:rsid w:val="00CA6044"/>
    <w:rsid w:val="00CB0204"/>
    <w:rsid w:val="00CB7E62"/>
    <w:rsid w:val="00CF1510"/>
    <w:rsid w:val="00EA78E0"/>
    <w:rsid w:val="00EC521F"/>
    <w:rsid w:val="00F44D97"/>
    <w:rsid w:val="07CD28AE"/>
    <w:rsid w:val="08B866B0"/>
    <w:rsid w:val="0F9E2389"/>
    <w:rsid w:val="19D515F8"/>
    <w:rsid w:val="30CE65D9"/>
    <w:rsid w:val="35603CDB"/>
    <w:rsid w:val="4B2A3D5F"/>
    <w:rsid w:val="610D74D5"/>
    <w:rsid w:val="690A1ACF"/>
    <w:rsid w:val="6CF94EB6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882</Words>
  <Characters>882</Characters>
  <Lines>49</Lines>
  <Paragraphs>2</Paragraphs>
  <TotalTime>4</TotalTime>
  <ScaleCrop>false</ScaleCrop>
  <LinksUpToDate>false</LinksUpToDate>
  <CharactersWithSpaces>1762</CharactersWithSpaces>
  <HyperlinkBase>南京星智万合网络科技有限公司</HyperlinkBase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Administrator</cp:lastModifiedBy>
  <dcterms:modified xsi:type="dcterms:W3CDTF">2021-02-04T09:36:51Z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