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sz w:val="44"/>
          <w:szCs w:val="44"/>
        </w:rPr>
      </w:pPr>
      <w:r>
        <w:rPr>
          <w:rFonts w:hint="eastAsia" w:ascii="仿宋" w:hAnsi="仿宋" w:eastAsia="仿宋" w:cs="仿宋"/>
          <w:b/>
          <w:bCs/>
          <w:kern w:val="0"/>
          <w:sz w:val="36"/>
          <w:szCs w:val="36"/>
        </w:rPr>
        <w:t>财务工作总结范文</w:t>
      </w:r>
    </w:p>
    <w:p>
      <w:pPr>
        <w:keepNext w:val="0"/>
        <w:keepLines w:val="0"/>
        <w:widowControl/>
        <w:suppressLineNumbers w:val="0"/>
        <w:spacing w:before="0" w:beforeAutospacing="1" w:after="0" w:afterAutospacing="1"/>
        <w:ind w:left="0" w:right="0" w:firstLine="560"/>
        <w:jc w:val="left"/>
        <w:rPr>
          <w:rFonts w:hint="eastAsia" w:ascii="仿宋" w:hAnsi="仿宋" w:eastAsia="仿宋" w:cs="仿宋"/>
        </w:rPr>
      </w:pPr>
      <w:r>
        <w:rPr>
          <w:rFonts w:hint="eastAsia" w:ascii="仿宋" w:hAnsi="仿宋" w:eastAsia="仿宋" w:cs="仿宋"/>
          <w:kern w:val="0"/>
          <w:sz w:val="28"/>
        </w:rPr>
        <w:br w:type="textWrapping"/>
      </w:r>
      <w:r>
        <w:rPr>
          <w:rFonts w:hint="eastAsia" w:ascii="仿宋" w:hAnsi="仿宋" w:eastAsia="仿宋" w:cs="仿宋"/>
          <w:kern w:val="0"/>
          <w:sz w:val="28"/>
        </w:rPr>
        <w:t>　　【公司个人财务工作总结】</w:t>
      </w:r>
      <w:bookmarkStart w:id="0" w:name="_GoBack"/>
      <w:bookmarkEnd w:id="0"/>
      <w:r>
        <w:rPr>
          <w:rFonts w:hint="eastAsia" w:ascii="仿宋" w:hAnsi="仿宋" w:eastAsia="仿宋" w:cs="仿宋"/>
          <w:kern w:val="0"/>
          <w:sz w:val="28"/>
        </w:rPr>
        <w:br w:type="textWrapping"/>
      </w:r>
      <w:r>
        <w:rPr>
          <w:rFonts w:hint="eastAsia" w:ascii="仿宋" w:hAnsi="仿宋" w:eastAsia="仿宋" w:cs="仿宋"/>
          <w:kern w:val="0"/>
          <w:sz w:val="28"/>
        </w:rPr>
        <w:br w:type="textWrapping"/>
      </w:r>
      <w:r>
        <w:rPr>
          <w:rFonts w:hint="eastAsia" w:ascii="仿宋" w:hAnsi="仿宋" w:eastAsia="仿宋" w:cs="仿宋"/>
          <w:kern w:val="0"/>
          <w:sz w:val="28"/>
        </w:rPr>
        <w:t>　　我于××××年×月毕业于××财经学院，同年×月分配到×××公司一直工作到现在，从事会计工作××年。</w:t>
      </w:r>
      <w:r>
        <w:rPr>
          <w:rFonts w:hint="eastAsia" w:ascii="仿宋" w:hAnsi="仿宋" w:eastAsia="仿宋" w:cs="仿宋"/>
          <w:kern w:val="0"/>
          <w:sz w:val="28"/>
        </w:rPr>
        <w:br w:type="textWrapping"/>
      </w:r>
      <w:r>
        <w:rPr>
          <w:rFonts w:hint="eastAsia" w:ascii="仿宋" w:hAnsi="仿宋" w:eastAsia="仿宋" w:cs="仿宋"/>
          <w:kern w:val="0"/>
          <w:sz w:val="28"/>
        </w:rPr>
        <w:br w:type="textWrapping"/>
      </w:r>
      <w:r>
        <w:rPr>
          <w:rFonts w:hint="eastAsia" w:ascii="仿宋" w:hAnsi="仿宋" w:eastAsia="仿宋" w:cs="仿宋"/>
          <w:kern w:val="0"/>
          <w:sz w:val="28"/>
        </w:rPr>
        <w:t>　</w:t>
      </w:r>
      <w:r>
        <w:rPr>
          <w:rFonts w:hint="eastAsia" w:ascii="仿宋" w:hAnsi="仿宋" w:eastAsia="仿宋" w:cs="仿宋"/>
          <w:kern w:val="0"/>
          <w:sz w:val="28"/>
          <w:szCs w:val="28"/>
          <w:lang w:val="en-US" w:eastAsia="zh-CN" w:bidi="ar"/>
        </w:rPr>
        <w:t>　一．不断学习，更新常识</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我××××年×月从××财经学院财政金融系工业管帐专业结业。在校期间体系地学习了经济、财会根底理论和专业常识，还学习了英语。作业今后除了运用我所学到的理论常识指导作业以外，还有针对性地自学了“工业企业运营办理”、“工业企业管帐”等有关专业常识。××××年，我参与了××工业部同××工学院一起举行的管帐干部训练班，专门学习、研讨了现代办理方法的理论和实，并把办理管帐、运营决议计划、长时刻投资决议计划和技术经济猜测作为要点，进行了体系的研讨。通过学习，丰厚了常识，开阔了视野，使我的猜测、决议计划才能进一步进步。××××年，我还参与了一次市经委举行的现代化办理学习班，学习的课程有：《价值工程》、《abc办理法》、《方针本钱办理》、《市场猜测》和《运营决议计划》合计5门课程。经考试获得结业证书。通过自学和屡次参与训练，使我比较体系地把握了财政管帐理论常识和现人化办理常识，××××年×月我参与全国管帐专业技术共同考试获得管帐师资格。</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我的外语，主要是在大学读书时打下的根底。结业今后又持续自修，现在已达到凭借词典可笔译一般资料的水平。××××年4月我通过了全国职称外语的共同考试。</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二．事务才能在逐步进步</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我到××××公司后，先在车间参与劳动锻炼一年，今后留在车间做核算员。从此便开端了我的管帐作业。从××××年×月到××××年×月，我一直在财政科做出产费用审阅与核算、来往结算、固定资产核算、本钱核算、赢利核算以及总账核算和编制管帐报表等作业。</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年×月我开端担任领导职务，由副科长逐级晋升到副处长。在这段时刻里，我从办理下手，不断完善规章准则建造，掌管修订了《本钱办理准则》、《流动资金办理准则》、《固定资产办理方法》、《资料核算方法》等准则，并参与了《岗位责任制》、《运营承包责任制》和《经济责任制考核方法》等准则的拟定。在技术改造指挥部财政科作业时，还拟定了《技改建造资金办理方法》、《工程结算审定方法》等。一起，又在厂内划小核算单位施行厂内钱银结算方法，将房产、物资、医院等部分划为独立核算单位，仅物资处独立核算以来，即为企业添加收益××万元。</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公司属大型企业，财会事务比较复杂。作为财政负责人当遇到作业中的疑难问题而向领导提出决议计划定见时，既要郑重其事地执行政策法则和准则，又不能脱离企业的详细条件和实践或许，其难度是能够想见的。但这些年我在领导岗位上没有发生过大的失误。××××年面临原、燃资料提价的晦气状况，我通过调查研讨，详细算了两笔账，提出了向办理要效益的定见，通过进步劳动出产率，添加产品产量，使工资总额下降，一起采用本钱操控方针责任制，下降废品率，节省原资料。定见被领导采用施行后，因为克服了很多减利要素，使当年完成赢利总额仍比上年增加×%。在推广现代化办理方法方面，我要点抓了方针本钱，并树立了各种保证体系。因为按方针本钱安排核算，增强了内部消化才能。××××年赢利总额比上年增加×%。××××年我提议在厂内树立微型电子计算机部分网络体系，通过国家、省、市三级主管部分和市电子办一起进行技术鉴定，得到专家们的共同必定。</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总归，我这×年的专业作业，是从做详细作业开端逐步担任领导职务，由低到高按部就班的。跟着时刻的推移和作业岗位的改变，作业经验逐步丰厚，事务才能逐步进步，已具有掌管、领导一个较大型企业财政管帐办理作业的实践才能。</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三．在我作业过的各个岗位上都获得了必定效果，做出了必定奉献。</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从参与作业到现在，不管是做详细作业仍是担任领导职务，我都是努力地作业。因为作业效果突出，从××××年到现在，我三次被评为公司先进作业者。××××年因为在全厂推广方针本钱，树立各种保证体系，获得了明显的经济效益，受到了上级部分的表彰。在企业树立微型电子计算机部分网络体系，获得了市经委和市企业办理协会颁发的工业企业现代化办理效果二等奖。</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年以来，我结合作业实践撰写了多篇文章，在全国性刊物和省级刊物上宣布的有×篇，其间《推广方针本钱不断进步经济效益》一篇被省财政厅和省管帐学会评为优秀论文，颁发了证书。自己编写的《工业管帐核算》一书，已由××出版社正式出版发行。</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除了撰写论文，我还应邀担任专业方面的授课作业。××××年市经委举行了有××人参与的厂长短期学习班，我自编教材教学了“怎样抓财政管帐作业”课，为厂长们抓好财政管帐作业供给了思路，我们反映较好。</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四．仔细贯彻法规准则，保护财经纪律</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仔细贯彻执行法规准则，是每个管帐人员的责任。十多年来我除了严格执行法规准则以外，还留意按捺违背法规准则和财经纪律的行为；留意处理好坚持原则同灵敏变通的联系，做到既把好监督关，又脚踏实地地处理实践问题。在每年一次的财政税收大检查期间，都安排自查，查出问题自动纠正。从××××年以来，公司在有关部分的屡次审计中均未有偷税、偷税、罚款等状况。</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十多年的作业实践，使我常常体会到：作为一名财会人员，要做好财政管帐作业，除有必要坚持原则，自觉保护财经纪律外，还应坚持不断学习，以进步自己的事务才能和作业水平，更好地为企业出产运营服务。</w:t>
      </w:r>
      <w:r>
        <w:rPr>
          <w:rFonts w:hint="eastAsia" w:ascii="仿宋" w:hAnsi="仿宋" w:eastAsia="仿宋" w:cs="仿宋"/>
          <w:kern w:val="0"/>
          <w:sz w:val="24"/>
          <w:szCs w:val="24"/>
          <w:lang w:val="en-US" w:eastAsia="zh-CN" w:bidi="ar"/>
        </w:rPr>
        <w:t xml:space="preserve"> </w:t>
      </w:r>
    </w:p>
    <w:p>
      <w:pPr>
        <w:spacing w:line="360" w:lineRule="auto"/>
        <w:ind w:firstLine="560" w:firstLineChars="200"/>
        <w:rPr>
          <w:rFonts w:hint="eastAsia" w:ascii="仿宋" w:hAnsi="仿宋" w:eastAsia="仿宋" w:cs="仿宋"/>
          <w:sz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                      </w:t>
    </w:r>
    <w:r>
      <w:rPr>
        <w:rFonts w:hint="eastAsia"/>
      </w:rPr>
      <w:drawing>
        <wp:inline distT="0" distB="0" distL="0" distR="0">
          <wp:extent cx="1152525" cy="2667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152525" cy="266700"/>
                  </a:xfrm>
                  <a:prstGeom prst="rect">
                    <a:avLst/>
                  </a:prstGeom>
                </pic:spPr>
              </pic:pic>
            </a:graphicData>
          </a:graphic>
        </wp:inline>
      </w:drawing>
    </w:r>
    <w:r>
      <w:rPr>
        <w:rFonts w:hint="eastAsia"/>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167"/>
    <w:rsid w:val="002A6F06"/>
    <w:rsid w:val="00350FFC"/>
    <w:rsid w:val="00356C28"/>
    <w:rsid w:val="003644DF"/>
    <w:rsid w:val="004770B3"/>
    <w:rsid w:val="004B1FF7"/>
    <w:rsid w:val="004E4CFA"/>
    <w:rsid w:val="004F38C4"/>
    <w:rsid w:val="00533166"/>
    <w:rsid w:val="00632036"/>
    <w:rsid w:val="006E3019"/>
    <w:rsid w:val="007233ED"/>
    <w:rsid w:val="0076388A"/>
    <w:rsid w:val="007E4EC3"/>
    <w:rsid w:val="007F6D7C"/>
    <w:rsid w:val="00837167"/>
    <w:rsid w:val="008F3E29"/>
    <w:rsid w:val="00990C0C"/>
    <w:rsid w:val="00A3655E"/>
    <w:rsid w:val="00A83E95"/>
    <w:rsid w:val="00AA3BAD"/>
    <w:rsid w:val="00AA7B47"/>
    <w:rsid w:val="00B03711"/>
    <w:rsid w:val="00B041E1"/>
    <w:rsid w:val="00B06CBB"/>
    <w:rsid w:val="00BF5290"/>
    <w:rsid w:val="00C34853"/>
    <w:rsid w:val="00CA6044"/>
    <w:rsid w:val="00CB0204"/>
    <w:rsid w:val="00EA78E0"/>
    <w:rsid w:val="00EC521F"/>
    <w:rsid w:val="00F44D97"/>
    <w:rsid w:val="07CD28AE"/>
    <w:rsid w:val="08B866B0"/>
    <w:rsid w:val="1AF95BC5"/>
    <w:rsid w:val="35603CDB"/>
    <w:rsid w:val="4B2A3D5F"/>
    <w:rsid w:val="610D74D5"/>
    <w:rsid w:val="690A1ACF"/>
    <w:rsid w:val="7445253E"/>
    <w:rsid w:val="7EFD41CC"/>
    <w:rsid w:val="7F977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uiPriority w:val="0"/>
    <w:rPr>
      <w:sz w:val="18"/>
      <w:szCs w:val="18"/>
    </w:r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kern w:val="2"/>
      <w:sz w:val="18"/>
      <w:szCs w:val="18"/>
    </w:rPr>
  </w:style>
  <w:style w:type="character" w:customStyle="1" w:styleId="8">
    <w:name w:val="页脚 字符"/>
    <w:basedOn w:val="6"/>
    <w:link w:val="3"/>
    <w:qFormat/>
    <w:uiPriority w:val="99"/>
    <w:rPr>
      <w:kern w:val="2"/>
      <w:sz w:val="18"/>
      <w:szCs w:val="18"/>
    </w:rPr>
  </w:style>
  <w:style w:type="character" w:customStyle="1" w:styleId="9">
    <w:name w:val="批注框文本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5</Pages>
  <Words>1100</Words>
  <Characters>1100</Characters>
  <Lines>52</Lines>
  <Paragraphs>2</Paragraphs>
  <TotalTime>0</TotalTime>
  <ScaleCrop>false</ScaleCrop>
  <LinksUpToDate>false</LinksUpToDate>
  <CharactersWithSpaces>2198</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2021-01-31T08:40:00Z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2021-01-31T11:00:29Z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