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367"/>
        </w:tabs>
        <w:jc w:val="center"/>
        <w:rPr>
          <w:rFonts w:hint="eastAsia" w:ascii="仿宋" w:hAnsi="仿宋" w:eastAsia="仿宋" w:cs="仿宋"/>
          <w:b/>
          <w:bCs/>
          <w:sz w:val="40"/>
          <w:szCs w:val="36"/>
        </w:rPr>
      </w:pPr>
      <w:r>
        <w:rPr>
          <w:rFonts w:hint="eastAsia" w:ascii="仿宋" w:hAnsi="仿宋" w:eastAsia="仿宋" w:cs="仿宋"/>
          <w:b/>
          <w:bCs/>
          <w:sz w:val="40"/>
          <w:szCs w:val="36"/>
        </w:rPr>
        <w:t>复盘总结表</w:t>
      </w:r>
      <w:bookmarkStart w:id="0" w:name="_GoBack"/>
      <w:bookmarkEnd w:id="0"/>
    </w:p>
    <w:p>
      <w:pPr>
        <w:tabs>
          <w:tab w:val="left" w:pos="5367"/>
        </w:tabs>
        <w:ind w:firstLine="1405" w:firstLineChars="5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①回顾目标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ab/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②评估结果</w:t>
      </w:r>
    </w:p>
    <w:tbl>
      <w:tblPr>
        <w:tblStyle w:val="5"/>
        <w:tblpPr w:leftFromText="180" w:rightFromText="180" w:vertAnchor="text" w:horzAnchor="page" w:tblpX="6566" w:tblpY="188"/>
        <w:tblOverlap w:val="never"/>
        <w:tblW w:w="4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4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tabs>
                <w:tab w:val="left" w:pos="5367"/>
              </w:tabs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与原来的目标比（亮点）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4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</w:p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4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5367"/>
              </w:tabs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与原来的目标比（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不足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</w:trPr>
        <w:tc>
          <w:tcPr>
            <w:tcW w:w="4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</w:p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</w:p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</w:p>
        </w:tc>
      </w:tr>
    </w:tbl>
    <w:tbl>
      <w:tblPr>
        <w:tblStyle w:val="5"/>
        <w:tblpPr w:leftFromText="180" w:rightFromText="180" w:vertAnchor="text" w:horzAnchor="page" w:tblpX="2053" w:tblpY="159"/>
        <w:tblOverlap w:val="never"/>
        <w:tblW w:w="4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4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tabs>
                <w:tab w:val="left" w:pos="5367"/>
              </w:tabs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当初的目的是什么（期望的结果）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4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4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要达成的目标&amp;里程碑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4" w:hRule="atLeast"/>
        </w:trPr>
        <w:tc>
          <w:tcPr>
            <w:tcW w:w="4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pict>
                <v:shape id="_x0000_s1028" o:spid="_x0000_s1028" o:spt="23" type="#_x0000_t23" style="position:absolute;left:0pt;margin-left:152.9pt;margin-top:30.35pt;height:81.35pt;width:129.95pt;z-index:251659264;v-text-anchor:middle;mso-width-relative:page;mso-height-relative:page;" coordsize="21600,21600" o:gfxdata="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CNPQTT2AAAAAoBAAAPAAAAAAAAAAEAIAAAACIA&#10;AABkcnMvZG93bnJldi54bWxQSwECFAAUAAAACACHTuJA87Bhfu0CAABkBgAADgAAAAAAAAABACAA&#10;AAAnAQAAZHJzL2Uyb0RvYy54bWxQSwUGAAAAAAYABgBZAQAAhgYAAAAA&#10;" adj="2400">
                  <v:path/>
                  <v:fill focussize="0,0"/>
                  <v:stroke weight="1pt"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</w:tr>
    </w:tbl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</w:rPr>
        <w:pict>
          <v:shape id="_x0000_s1029" o:spid="_x0000_s1029" o:spt="13" type="#_x0000_t13" style="position:absolute;left:0pt;margin-left:222.85pt;margin-top:203.85pt;height:5.95pt;width:12.15pt;z-index:251660288;v-text-anchor:middle;mso-width-relative:page;mso-height-relative:page;" fillcolor="#4F81BD" filled="t" stroked="t" coordsize="21600,21600" o:gfxdata="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C63Yr9gAAAAJAQAADwAAAAAAAAABACAAAAAi&#10;AAAAZHJzL2Rvd25yZXYueG1sUEsBAhQAFAAAAAgAh07iQPGtMBd8AgAA3AQAAA4AAAAAAAAAAQAg&#10;AAAAJwEAAGRycy9lMm9Eb2MueG1sUEsFBgAAAAAGAAYAWQEAABUGAAAAAA==&#10;" adj="16312">
            <v:path/>
            <v:fill on="t" focussize="0,0"/>
            <v:stroke weight="1pt" color="#41719C" joinstyle="miter"/>
            <v:imagedata o:title=""/>
            <o:lock v:ext="edit"/>
          </v:shape>
        </w:pict>
      </w:r>
    </w:p>
    <w:p>
      <w:pPr>
        <w:ind w:firstLine="280" w:firstLineChars="1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</w:rPr>
        <w:pict>
          <v:shape id="_x0000_s1030" o:spid="_x0000_s1030" o:spt="66" type="#_x0000_t66" style="position:absolute;left:0pt;margin-left:223.6pt;margin-top:38pt;height:5.95pt;width:12.85pt;z-index:251661312;v-text-anchor:middle;mso-width-relative:page;mso-height-relative:page;" fillcolor="#4F81BD" filled="t" stroked="t" coordsize="21600,21600" o:gfxdata="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ETaFu1wAAAAYBAAAPAAAAAAAAAAEAIAAAACIA&#10;AABkcnMvZG93bnJldi54bWxQSwECFAAUAAAACACHTuJA1ozF3HwCAADbBAAADgAAAAAAAAABACAA&#10;AAAmAQAAZHJzL2Uyb0RvYy54bWxQSwUGAAAAAAYABgBZAQAAFAYAAAAA&#10;" adj="5000">
            <v:path/>
            <v:fill on="t" focussize="0,0"/>
            <v:stroke weight="1pt" color="#41719C" joinstyle="miter"/>
            <v:imagedata o:title=""/>
            <o:lock v:ext="edit"/>
          </v:shape>
        </w:pic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    ④总结规律                          ③分析原因</w:t>
      </w:r>
    </w:p>
    <w:tbl>
      <w:tblPr>
        <w:tblStyle w:val="5"/>
        <w:tblpPr w:leftFromText="180" w:rightFromText="180" w:vertAnchor="text" w:horzAnchor="page" w:tblpX="2053" w:tblpY="159"/>
        <w:tblOverlap w:val="never"/>
        <w:tblW w:w="4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总结经验&amp;规律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（不要轻易下结论，要反复思考）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4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4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行动计划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4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开始做什么：（改进之策）</w:t>
            </w:r>
          </w:p>
          <w:p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4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停止做什么：（无用之举）</w:t>
            </w:r>
          </w:p>
          <w:p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</w:trPr>
        <w:tc>
          <w:tcPr>
            <w:tcW w:w="4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继续做什么：（保留精华）</w:t>
            </w:r>
          </w:p>
          <w:p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</w:tbl>
    <w:tbl>
      <w:tblPr>
        <w:tblStyle w:val="5"/>
        <w:tblpPr w:leftFromText="180" w:rightFromText="180" w:vertAnchor="text" w:horzAnchor="page" w:tblpX="6586" w:tblpY="216"/>
        <w:tblOverlap w:val="never"/>
        <w:tblW w:w="3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3970" w:type="dxa"/>
            <w:gridSpan w:val="2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5367"/>
              </w:tabs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成功关键因素（主观/客观）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12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3080"/>
              </w:tabs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主观因素</w:t>
            </w:r>
          </w:p>
        </w:tc>
        <w:tc>
          <w:tcPr>
            <w:tcW w:w="27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tabs>
                <w:tab w:val="left" w:pos="3080"/>
              </w:tabs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2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5367"/>
              </w:tabs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tabs>
                <w:tab w:val="left" w:pos="5367"/>
              </w:tabs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客观因素</w:t>
            </w:r>
          </w:p>
          <w:p>
            <w:pPr>
              <w:tabs>
                <w:tab w:val="left" w:pos="5367"/>
              </w:tabs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7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39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失败的根本原因（主观/客观）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12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tabs>
                <w:tab w:val="left" w:pos="5367"/>
              </w:tabs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主观因素</w:t>
            </w:r>
          </w:p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7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2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客观因素</w:t>
            </w:r>
          </w:p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7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tabs>
                <w:tab w:val="left" w:pos="5367"/>
              </w:tabs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</w:tbl>
    <w:p>
      <w:pPr>
        <w:jc w:val="left"/>
        <w:rPr>
          <w:rFonts w:hint="eastAsia" w:ascii="仿宋" w:hAnsi="仿宋" w:eastAsia="仿宋" w:cs="仿宋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A7C54"/>
    <w:rsid w:val="001E1031"/>
    <w:rsid w:val="00344EC8"/>
    <w:rsid w:val="00483B7C"/>
    <w:rsid w:val="00594294"/>
    <w:rsid w:val="005A560F"/>
    <w:rsid w:val="005D0531"/>
    <w:rsid w:val="00624A6A"/>
    <w:rsid w:val="007023BE"/>
    <w:rsid w:val="0072017D"/>
    <w:rsid w:val="008758ED"/>
    <w:rsid w:val="008B278B"/>
    <w:rsid w:val="0099102B"/>
    <w:rsid w:val="00AE4BC4"/>
    <w:rsid w:val="00B459CC"/>
    <w:rsid w:val="00C22F5A"/>
    <w:rsid w:val="00C82FAE"/>
    <w:rsid w:val="00E126F2"/>
    <w:rsid w:val="00EA7C54"/>
    <w:rsid w:val="00ED36EB"/>
    <w:rsid w:val="00F37870"/>
    <w:rsid w:val="00F528B8"/>
    <w:rsid w:val="15942FA2"/>
    <w:rsid w:val="67BE3592"/>
    <w:rsid w:val="7D6B57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9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7A4C4C-0046-4273-A530-10CEDDD85D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1</Pages>
  <Words>146</Words>
  <Characters>147</Characters>
  <Lines>49</Lines>
  <Paragraphs>29</Paragraphs>
  <TotalTime>0</TotalTime>
  <ScaleCrop>false</ScaleCrop>
  <LinksUpToDate>false</LinksUpToDate>
  <CharactersWithSpaces>264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cp:lastPrinted>2017-06-30T09:26:00Z</cp:lastPrinted>
  <dcterms:modified xsi:type="dcterms:W3CDTF">2021-01-31T10:54:49Z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