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sz w:val="21"/>
          <w:szCs w:val="21"/>
        </w:rPr>
      </w:pPr>
      <w:r>
        <w:rPr>
          <w:rFonts w:hint="eastAsia"/>
          <w:sz w:val="44"/>
          <w:szCs w:val="44"/>
        </w:rPr>
        <w:t>入党积极分子半年思想汇报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敬爱的党组织：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我们常说：中国共产党是中国工人阶级的先锋队，同时是中国人民和中华民族的先锋队。任何政党都具有鲜明的阶级性，政党一旦失去阶级基础，就好比，没有根的树无法吸取养分，失去生存的条件，经不起扶持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我党之所以选择将工人阶级作为我党的阶级基础，是由历史发展和中国工人阶级的特殊性决定的。工人阶级是先进生产力的代表，并且在生产活动中养成了高度的组织纪律性、团结互助精神和集体主义观念。正是由于工人阶级有着极高的共产主义觉悟，和坚决、彻底的革命精神，我党才能让马克思主义在工人阶级中更好地宣传，才能团结工人阶级、积累广泛的群众基础、形成强大的社会政治力量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同时，把我党定义为中国人民和中华民族的先锋队，深刻揭示了党的先进性和人民性的统一。我党肩负着中国工人阶级和中华民族的双重使命，代表着中国工人阶级、中国人民和中华民族的根本利益。从这点上看，共产党发展到今天，已从一个为夺取政权而奋斗的政党，成为一个代表人民执政的党，我们面临着发展中国特色社会主义的新任务。由此看来，将我党视为中国人民和中华民族的先锋队在新时期具有重要意义。党的十六大在对共产性质的概括中，不仅仅提到了中国共产党的阶级基础和人民基础，更着重强调了党现阶段的领导核心，以及详细阐述了党的“三个代表”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我们深知中国共产党始终代表着先进生产力的发展要求、先进文化的前进方向、最广大人民的根本利益，这“三个代表”是党的先进性的集中体现。何以体现先进性?历史唯物主义原理证明了——始终代表中国先进生产力的发展要求，是党的内在特质。第二点：始终代表中国先进文化的前进方向是党在思想上、精神上的旗帜。最后一点也是最重要的一点：中国共产党不是代表剥削阶级的政党，全心全意才是我党的根本宗旨，我们应从始至终代表中国最广大人民的根本利益。中国共产党只有成为中国最广大人民根本利益的代表，才有资格成为中国人民和中华民族的先锋队。过去，我党依靠人民群众的力量打破了国家社会经济发展的桎梏。新中国成立初，我党团结各族人民进行社会主义经济文化建设，取得了举世瞩目的成就。直至今日，党和国家将工作中心转移到中国特色社会主义现代化建设上，也是着眼于广大人民根本利益而做出的正确决策。一直以来，党的基本路线、方针政策集中体现了中国最广大人民的根本利益和要求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在社会主义新时期，中国共产党要切实做到“三个代表”、保持党的先进性，就必须保证：首先，把握坚持与时俱进这个关键。试想，如果我们不坚持与时俱进，我党的领导和执政水平、拒绝诱惑和抵御风险的能力就无法得到提高，党的工作就不能顺利地进行。再者，围绕坚持党的先进性这个核心。要立足我国的基本国情，坚定不移贯彻党的路线方针政策，并通过理论联系实际不断提高党的能力和地位。最后要抓住坚持执政为民这个本质。“夜阑卧听风吹雨，疑是民间疾苦声”，我们的总书记如是说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坚持做一只优秀的先锋队，努力做一名优秀的先锋队员。这就是我作为一名入党积极分子最真实的想法。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以上就是我半年的思想汇报，请党组织考验我。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汇报人：</w:t>
      </w:r>
      <w:bookmarkStart w:id="0" w:name="_GoBack"/>
    </w:p>
    <w:p>
      <w:pPr>
        <w:spacing w:line="360" w:lineRule="auto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EB4C04"/>
    <w:rsid w:val="31B66E78"/>
    <w:rsid w:val="45EB4C04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2021-02-18T02:52:00Z</dcterms:created>
  <dc:creator>Gnepre</dc:creator>
  <cp:lastModifiedBy>Gnepre</cp:lastModifiedBy>
  <dcterms:modified xsi:type="dcterms:W3CDTF">2021-02-18T02:53:06Z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