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b/>
          <w:bCs/>
          <w:sz w:val="44"/>
          <w:szCs w:val="44"/>
        </w:rPr>
      </w:pPr>
      <w:r>
        <w:rPr>
          <w:rFonts w:hint="eastAsia"/>
          <w:b/>
          <w:bCs/>
          <w:sz w:val="44"/>
          <w:szCs w:val="44"/>
          <w:lang w:val="en-US" w:eastAsia="zh-CN"/>
        </w:rPr>
        <w:t>公司</w:t>
      </w:r>
      <w:r>
        <w:rPr>
          <w:rFonts w:hint="default"/>
          <w:b/>
          <w:bCs/>
          <w:sz w:val="44"/>
          <w:szCs w:val="44"/>
        </w:rPr>
        <w:t>保密协议</w:t>
      </w:r>
    </w:p>
    <w:p>
      <w:pPr>
        <w:pStyle w:val="6"/>
        <w:bidi w:val="0"/>
        <w:rPr>
          <w:rFonts w:hint="default"/>
        </w:rPr>
      </w:pPr>
      <w:r>
        <w:rPr>
          <w:rFonts w:hint="default"/>
        </w:rPr>
        <w:t>甲方(公司)：</w:t>
      </w:r>
    </w:p>
    <w:p>
      <w:pPr>
        <w:pStyle w:val="6"/>
        <w:bidi w:val="0"/>
        <w:rPr>
          <w:rFonts w:hint="default"/>
        </w:rPr>
      </w:pPr>
      <w:r>
        <w:rPr>
          <w:rFonts w:hint="default"/>
        </w:rPr>
        <w:t>法定代表人：</w:t>
      </w:r>
    </w:p>
    <w:p>
      <w:pPr>
        <w:pStyle w:val="6"/>
        <w:bidi w:val="0"/>
        <w:rPr>
          <w:rFonts w:hint="default"/>
        </w:rPr>
      </w:pPr>
      <w:r>
        <w:rPr>
          <w:rFonts w:hint="default"/>
        </w:rPr>
        <w:t>公司地址：</w:t>
      </w:r>
    </w:p>
    <w:p>
      <w:pPr>
        <w:pStyle w:val="6"/>
        <w:bidi w:val="0"/>
        <w:rPr>
          <w:rFonts w:hint="default"/>
        </w:rPr>
      </w:pPr>
      <w:r>
        <w:rPr>
          <w:rFonts w:hint="default"/>
        </w:rPr>
        <w:t>乙方(职工)：</w:t>
      </w:r>
    </w:p>
    <w:p>
      <w:pPr>
        <w:pStyle w:val="6"/>
        <w:bidi w:val="0"/>
        <w:rPr>
          <w:rFonts w:hint="default"/>
        </w:rPr>
      </w:pPr>
      <w:r>
        <w:rPr>
          <w:rFonts w:hint="default"/>
        </w:rPr>
        <w:t>身份证号：</w:t>
      </w:r>
    </w:p>
    <w:p>
      <w:pPr>
        <w:pStyle w:val="6"/>
        <w:bidi w:val="0"/>
        <w:rPr>
          <w:rFonts w:hint="default"/>
        </w:rPr>
      </w:pPr>
      <w:r>
        <w:rPr>
          <w:rFonts w:hint="default"/>
        </w:rPr>
        <w:t>家庭住址：</w:t>
      </w:r>
    </w:p>
    <w:p>
      <w:pPr>
        <w:pStyle w:val="6"/>
        <w:bidi w:val="0"/>
        <w:rPr>
          <w:rFonts w:hint="default"/>
        </w:rPr>
      </w:pPr>
      <w:r>
        <w:rPr>
          <w:rFonts w:hint="default"/>
        </w:rPr>
        <w:t>联系电话：</w:t>
      </w:r>
    </w:p>
    <w:p>
      <w:pPr>
        <w:pStyle w:val="6"/>
        <w:bidi w:val="0"/>
        <w:rPr>
          <w:rFonts w:hint="default"/>
        </w:rPr>
      </w:pPr>
      <w:r>
        <w:rPr>
          <w:rFonts w:hint="default"/>
        </w:rPr>
        <w:t>由于乙方任职于甲方公司要害岗位，为清晰乙方在任职期间和离任后一段合理期限内有关的保密事项，两边本着相等、自愿、公平缓诚实信用的准则，订立本保密协议。就下列条款达到共同：</w:t>
      </w:r>
    </w:p>
    <w:p>
      <w:pPr>
        <w:pStyle w:val="6"/>
        <w:bidi w:val="0"/>
        <w:rPr>
          <w:rFonts w:hint="default"/>
        </w:rPr>
      </w:pPr>
      <w:r>
        <w:rPr>
          <w:rFonts w:hint="default"/>
        </w:rPr>
        <w:t>第一条 保密的内容和规模</w:t>
      </w:r>
    </w:p>
    <w:p>
      <w:pPr>
        <w:pStyle w:val="6"/>
        <w:bidi w:val="0"/>
        <w:rPr>
          <w:rFonts w:hint="default"/>
        </w:rPr>
      </w:pPr>
      <w:r>
        <w:rPr>
          <w:rFonts w:hint="default"/>
        </w:rPr>
        <w:t>经甲、乙两边承认，乙方应承当保密职责规模包含但不限于以下内容：运营信息、运营策略、客户信息、定价方针、财政账务、进货途径、人力资源、人事档案、技术信息、法令相关业务信息等等。</w:t>
      </w:r>
    </w:p>
    <w:p>
      <w:pPr>
        <w:pStyle w:val="6"/>
        <w:bidi w:val="0"/>
        <w:rPr>
          <w:rFonts w:hint="default"/>
        </w:rPr>
      </w:pPr>
      <w:r>
        <w:rPr>
          <w:rFonts w:hint="default"/>
        </w:rPr>
        <w:t>第二条 保密规章和准则</w:t>
      </w:r>
    </w:p>
    <w:p>
      <w:pPr>
        <w:pStyle w:val="6"/>
        <w:bidi w:val="0"/>
        <w:rPr>
          <w:rFonts w:hint="default"/>
        </w:rPr>
      </w:pPr>
      <w:r>
        <w:rPr>
          <w:rFonts w:hint="default"/>
        </w:rPr>
        <w:t>乙方在任职期间有必要恪守甲方的保密规章、准则，实行与其工作岗位相应的保密职责。</w:t>
      </w:r>
    </w:p>
    <w:p>
      <w:pPr>
        <w:pStyle w:val="6"/>
        <w:bidi w:val="0"/>
        <w:rPr>
          <w:rFonts w:hint="default"/>
        </w:rPr>
      </w:pPr>
      <w:r>
        <w:rPr>
          <w:rFonts w:hint="default"/>
        </w:rPr>
        <w:t>遇到甲方保密规章、准则中未规则或许规则不清晰的状况，乙方应本着慎重、担任的情绪，采纳必要、合理的办法，保存其于任职期间知悉或许持有的任何归于甲方或许虽归于第三方但甲方许诺有保密职责的商业隐秘。</w:t>
      </w:r>
    </w:p>
    <w:p>
      <w:pPr>
        <w:pStyle w:val="6"/>
        <w:bidi w:val="0"/>
        <w:rPr>
          <w:rFonts w:hint="default"/>
        </w:rPr>
      </w:pPr>
      <w:r>
        <w:rPr>
          <w:rFonts w:hint="default"/>
        </w:rPr>
        <w:t>第三条 保密职责</w:t>
      </w:r>
    </w:p>
    <w:p>
      <w:pPr>
        <w:pStyle w:val="6"/>
        <w:bidi w:val="0"/>
        <w:rPr>
          <w:rFonts w:hint="default"/>
        </w:rPr>
      </w:pPr>
      <w:r>
        <w:rPr>
          <w:rFonts w:hint="default"/>
        </w:rPr>
        <w:t>除正常实行职务需求之外，未经甲方书面授权赞同，乙方不得以任何方法走漏、传达、发布、宣布、教授、转让、交流或许以其他任何方法使任何第三方(包含无权知悉该项隐秘的甲方职工)知悉归于甲方或许归于第三方但甲方许诺有保密职责的商业隐秘，也不得在实行职务之外运用这些隐秘信息。</w:t>
      </w:r>
    </w:p>
    <w:p>
      <w:pPr>
        <w:pStyle w:val="6"/>
        <w:bidi w:val="0"/>
        <w:rPr>
          <w:rFonts w:hint="default"/>
        </w:rPr>
      </w:pPr>
      <w:r>
        <w:rPr>
          <w:rFonts w:hint="default"/>
        </w:rPr>
        <w:t>第五条 保密期限</w:t>
      </w:r>
    </w:p>
    <w:p>
      <w:pPr>
        <w:pStyle w:val="6"/>
        <w:bidi w:val="0"/>
        <w:rPr>
          <w:rFonts w:hint="default"/>
        </w:rPr>
      </w:pPr>
      <w:r>
        <w:rPr>
          <w:rFonts w:hint="default"/>
        </w:rPr>
        <w:t>甲乙两边承认，乙方的保密职责自甲方对本协议第一条所述的商业隐秘采纳恰当的保密办法并奉告乙方时开端，到该商业隐秘由甲方揭露时止。</w:t>
      </w:r>
    </w:p>
    <w:p>
      <w:pPr>
        <w:pStyle w:val="6"/>
        <w:bidi w:val="0"/>
        <w:rPr>
          <w:rFonts w:hint="default"/>
        </w:rPr>
      </w:pPr>
      <w:r>
        <w:rPr>
          <w:rFonts w:hint="default"/>
        </w:rPr>
        <w:t>在乙方离任之后，仍应当保存在甲方任职期间触摸、知悉的归于甲方或许虽归于第三方但甲方许诺有保密职责的商业隐秘，承当同在甲方任职期间相同的保密职责。</w:t>
      </w:r>
    </w:p>
    <w:p>
      <w:pPr>
        <w:pStyle w:val="6"/>
        <w:bidi w:val="0"/>
        <w:rPr>
          <w:rFonts w:hint="default"/>
        </w:rPr>
      </w:pPr>
      <w:r>
        <w:rPr>
          <w:rFonts w:hint="default"/>
        </w:rPr>
        <w:t>第六条 从事第二职业的约束</w:t>
      </w:r>
    </w:p>
    <w:p>
      <w:pPr>
        <w:pStyle w:val="6"/>
        <w:bidi w:val="0"/>
        <w:rPr>
          <w:rFonts w:hint="default"/>
        </w:rPr>
      </w:pPr>
      <w:r>
        <w:rPr>
          <w:rFonts w:hint="default"/>
        </w:rPr>
        <w:t>乙方许诺在甲方任职期间，不从事第二职业。特别是未经甲方书面赞同，不得在与甲方出产、运营同类产品或供给同类服务的其他公司内任职，包含但不限于合伙人、董事、监事、股东、司理、职工、代理人、参谋等;不得直接为上述公司供给服务。</w:t>
      </w:r>
    </w:p>
    <w:p>
      <w:pPr>
        <w:pStyle w:val="6"/>
        <w:bidi w:val="0"/>
        <w:rPr>
          <w:rFonts w:hint="default"/>
        </w:rPr>
      </w:pPr>
      <w:r>
        <w:rPr>
          <w:rFonts w:hint="default"/>
        </w:rPr>
        <w:t>第七条 隐秘信息的载体</w:t>
      </w:r>
    </w:p>
    <w:p>
      <w:pPr>
        <w:pStyle w:val="6"/>
        <w:bidi w:val="0"/>
        <w:rPr>
          <w:rFonts w:hint="default"/>
        </w:rPr>
      </w:pPr>
      <w:r>
        <w:rPr>
          <w:rFonts w:hint="default"/>
        </w:rPr>
        <w:t>乙方因职务上的需求所持有或保管的悉数记载有甲方隐秘信息的文件、材料、图片、笔记、陈述、函件、传真、磁带、硬盘、U盘、贮存相关的仪器以及其他任何方法的载体均归甲方悉数，不管这些隐秘信息有无商业上的价值。</w:t>
      </w:r>
    </w:p>
    <w:p>
      <w:pPr>
        <w:pStyle w:val="6"/>
        <w:bidi w:val="0"/>
        <w:rPr>
          <w:rFonts w:hint="default"/>
        </w:rPr>
      </w:pPr>
      <w:r>
        <w:rPr>
          <w:rFonts w:hint="default"/>
        </w:rPr>
        <w:t>乙方应当于离任时，或许于甲方提出要求时，返还归于甲方的悉数资产和载有甲方隐秘信息的悉数载体，不得将这些载体及其复制件私行保存或交给其他任何单位或个人。</w:t>
      </w:r>
    </w:p>
    <w:p>
      <w:pPr>
        <w:pStyle w:val="6"/>
        <w:bidi w:val="0"/>
        <w:rPr>
          <w:rFonts w:hint="default"/>
        </w:rPr>
      </w:pPr>
      <w:r>
        <w:rPr>
          <w:rFonts w:hint="default"/>
        </w:rPr>
        <w:t>第八条 法令职责</w:t>
      </w:r>
    </w:p>
    <w:p>
      <w:pPr>
        <w:pStyle w:val="6"/>
        <w:bidi w:val="0"/>
        <w:rPr>
          <w:rFonts w:hint="default"/>
        </w:rPr>
      </w:pPr>
      <w:r>
        <w:rPr>
          <w:rFonts w:hint="default"/>
        </w:rPr>
        <w:t>甲、乙两边约好：</w:t>
      </w:r>
    </w:p>
    <w:p>
      <w:pPr>
        <w:pStyle w:val="6"/>
        <w:bidi w:val="0"/>
        <w:rPr>
          <w:rFonts w:hint="default"/>
        </w:rPr>
      </w:pPr>
      <w:r>
        <w:rPr>
          <w:rFonts w:hint="default"/>
        </w:rPr>
        <w:t xml:space="preserve">(1)假如乙方不实行本协议所规则的保密职责，应当承当违约职责，任职期直承受甲方的罚款、降薪或解雇等处分;如已离任，一次性向甲方支付违约金人民币 </w:t>
      </w:r>
      <w:r>
        <w:rPr>
          <w:rFonts w:hint="eastAsia"/>
          <w:lang w:val="en-US" w:eastAsia="zh-CN"/>
        </w:rPr>
        <w:t>XXXX</w:t>
      </w:r>
      <w:r>
        <w:rPr>
          <w:rFonts w:hint="default"/>
        </w:rPr>
        <w:t xml:space="preserve"> 元;</w:t>
      </w:r>
    </w:p>
    <w:p>
      <w:pPr>
        <w:pStyle w:val="6"/>
        <w:bidi w:val="0"/>
        <w:rPr>
          <w:rFonts w:hint="default"/>
        </w:rPr>
      </w:pPr>
      <w:r>
        <w:rPr>
          <w:rFonts w:hint="default"/>
        </w:rPr>
        <w:t>(2)假如由于乙方前款所称的违约行为形成甲方的丢失，乙方应当承当违约职责，并承当补偿甲方丢失的职责。</w:t>
      </w:r>
    </w:p>
    <w:p>
      <w:pPr>
        <w:pStyle w:val="6"/>
        <w:bidi w:val="0"/>
        <w:rPr>
          <w:rFonts w:hint="default"/>
        </w:rPr>
      </w:pPr>
      <w:r>
        <w:rPr>
          <w:rFonts w:hint="default"/>
        </w:rPr>
        <w:t>(3)前款所述丢失补偿按照如下方法核算：</w:t>
      </w:r>
    </w:p>
    <w:p>
      <w:pPr>
        <w:pStyle w:val="6"/>
        <w:bidi w:val="0"/>
        <w:rPr>
          <w:rFonts w:hint="default"/>
        </w:rPr>
      </w:pPr>
      <w:r>
        <w:rPr>
          <w:rFonts w:hint="default"/>
        </w:rPr>
        <w:t>①丢失补偿额为甲方因乙方的违约行为所遭到的实践经济丢失;</w:t>
      </w:r>
    </w:p>
    <w:p>
      <w:pPr>
        <w:pStyle w:val="6"/>
        <w:bidi w:val="0"/>
        <w:rPr>
          <w:rFonts w:hint="default"/>
        </w:rPr>
      </w:pPr>
      <w:r>
        <w:rPr>
          <w:rFonts w:hint="default"/>
        </w:rPr>
        <w:t>②假如甲方的丢失按照①款所述的核算方法难以核算的，丢失补偿额为乙方因违约行为所取得的悉数赢利;或许以不低于甲方商业隐秘答应运用费的合理数额作为丢失补偿额;</w:t>
      </w:r>
    </w:p>
    <w:p>
      <w:pPr>
        <w:pStyle w:val="6"/>
        <w:bidi w:val="0"/>
        <w:rPr>
          <w:rFonts w:hint="default"/>
        </w:rPr>
      </w:pPr>
      <w:r>
        <w:rPr>
          <w:rFonts w:hint="default"/>
        </w:rPr>
        <w:t>③甲方因查询乙方的违约行为而支付的合理费用，包含在丢失补偿额之内;</w:t>
      </w:r>
    </w:p>
    <w:p>
      <w:pPr>
        <w:pStyle w:val="6"/>
        <w:bidi w:val="0"/>
        <w:rPr>
          <w:rFonts w:hint="default"/>
        </w:rPr>
      </w:pPr>
      <w:r>
        <w:rPr>
          <w:rFonts w:hint="default"/>
        </w:rPr>
        <w:t>(4)因乙方的违约行为侵犯了甲方的商业隐秘权力的，甲方能够挑选依据本协议要求乙方承当违约职责，或许经过司法途径要求乙方承当侵权职责。</w:t>
      </w:r>
    </w:p>
    <w:p>
      <w:pPr>
        <w:pStyle w:val="6"/>
        <w:bidi w:val="0"/>
        <w:rPr>
          <w:rFonts w:hint="default"/>
        </w:rPr>
      </w:pPr>
      <w:r>
        <w:rPr>
          <w:rFonts w:hint="default"/>
        </w:rPr>
        <w:t>第十条 争议处理</w:t>
      </w:r>
    </w:p>
    <w:p>
      <w:pPr>
        <w:pStyle w:val="6"/>
        <w:bidi w:val="0"/>
        <w:rPr>
          <w:rFonts w:hint="default"/>
        </w:rPr>
      </w:pPr>
      <w:r>
        <w:rPr>
          <w:rFonts w:hint="default"/>
        </w:rPr>
        <w:t>因本协议实行过程中发生的争议由甲方住所地法院统辖。</w:t>
      </w:r>
    </w:p>
    <w:p>
      <w:pPr>
        <w:pStyle w:val="6"/>
        <w:bidi w:val="0"/>
        <w:rPr>
          <w:rFonts w:hint="default"/>
        </w:rPr>
      </w:pPr>
      <w:r>
        <w:rPr>
          <w:rFonts w:hint="default"/>
        </w:rPr>
        <w:t>第十一条 其它事项</w:t>
      </w:r>
    </w:p>
    <w:p>
      <w:pPr>
        <w:pStyle w:val="6"/>
        <w:bidi w:val="0"/>
        <w:rPr>
          <w:rFonts w:hint="default"/>
        </w:rPr>
      </w:pPr>
      <w:r>
        <w:rPr>
          <w:rFonts w:hint="default"/>
        </w:rPr>
        <w:t>本协议的修正有必要选用书面方法。</w:t>
      </w:r>
    </w:p>
    <w:p>
      <w:pPr>
        <w:pStyle w:val="6"/>
        <w:bidi w:val="0"/>
        <w:rPr>
          <w:rFonts w:hint="default"/>
        </w:rPr>
      </w:pPr>
      <w:r>
        <w:rPr>
          <w:rFonts w:hint="default"/>
        </w:rPr>
        <w:t>本协议一式二份，甲乙两边各执一份。</w:t>
      </w:r>
    </w:p>
    <w:p>
      <w:pPr>
        <w:pStyle w:val="6"/>
        <w:bidi w:val="0"/>
        <w:rPr>
          <w:rFonts w:hint="default"/>
        </w:rPr>
      </w:pPr>
      <w:r>
        <w:rPr>
          <w:rFonts w:hint="default"/>
        </w:rPr>
        <w:t>第十二条 收效</w:t>
      </w:r>
    </w:p>
    <w:p>
      <w:pPr>
        <w:pStyle w:val="6"/>
        <w:bidi w:val="0"/>
        <w:rPr>
          <w:rFonts w:hint="default"/>
        </w:rPr>
      </w:pPr>
      <w:r>
        <w:rPr>
          <w:rFonts w:hint="default"/>
        </w:rPr>
        <w:t>本协议自两边签字盖章之日起收效。</w:t>
      </w:r>
    </w:p>
    <w:p>
      <w:pPr>
        <w:pStyle w:val="6"/>
        <w:bidi w:val="0"/>
        <w:rPr>
          <w:rFonts w:hint="default"/>
        </w:rPr>
      </w:pPr>
      <w:r>
        <w:rPr>
          <w:rFonts w:hint="default"/>
        </w:rPr>
        <w:t>第十七条 两边承认，在签署本合同前已细心审理过合同的内容，并彻底了解合同各条款的法令意义。</w:t>
      </w:r>
    </w:p>
    <w:p>
      <w:pPr>
        <w:pStyle w:val="6"/>
        <w:bidi w:val="0"/>
        <w:rPr>
          <w:rFonts w:hint="default"/>
        </w:rPr>
      </w:pPr>
      <w:r>
        <w:rPr>
          <w:rFonts w:hint="default"/>
        </w:rPr>
        <w:t xml:space="preserve">甲方： </w:t>
      </w:r>
    </w:p>
    <w:p>
      <w:pPr>
        <w:pStyle w:val="6"/>
        <w:bidi w:val="0"/>
        <w:rPr>
          <w:rFonts w:hint="default"/>
        </w:rPr>
      </w:pPr>
      <w:r>
        <w:rPr>
          <w:rFonts w:hint="default"/>
        </w:rPr>
        <w:t>签定日期： 年 月 日</w:t>
      </w:r>
    </w:p>
    <w:p>
      <w:pPr>
        <w:pStyle w:val="6"/>
        <w:bidi w:val="0"/>
        <w:rPr>
          <w:rFonts w:hint="default"/>
        </w:rPr>
      </w:pPr>
      <w:r>
        <w:rPr>
          <w:rFonts w:hint="default"/>
        </w:rPr>
        <w:t>乙方：</w:t>
      </w:r>
    </w:p>
    <w:p>
      <w:pPr>
        <w:pStyle w:val="6"/>
        <w:bidi w:val="0"/>
        <w:rPr>
          <w:rFonts w:hint="default"/>
        </w:rPr>
      </w:pPr>
      <w:bookmarkStart w:id="0" w:name="_GoBack"/>
      <w:bookmarkEnd w:id="0"/>
      <w:r>
        <w:rPr>
          <w:rFonts w:hint="default"/>
        </w:rPr>
        <w:t>签定日期： 年 月 日</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E5655"/>
    <w:rsid w:val="1FCE5655"/>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2021-06-20T08:47:00Z</dcterms:created>
  <dc:creator>Gnepre</dc:creator>
  <cp:lastModifiedBy>Gnepre</cp:lastModifiedBy>
  <dcterms:modified xsi:type="dcterms:W3CDTF">2021-06-20T08:47:54Z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