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t>网络工程建设项目</w:t>
      </w:r>
    </w:p>
    <w:p>
      <w:pPr>
        <w:pStyle w:val="6"/>
        <w:bidi w:val="0"/>
        <w:jc w:val="center"/>
      </w:pPr>
    </w:p>
    <w:p>
      <w:pPr>
        <w:pStyle w:val="6"/>
        <w:bidi w:val="0"/>
        <w:jc w:val="center"/>
      </w:pPr>
    </w:p>
    <w:p>
      <w:pPr>
        <w:pStyle w:val="6"/>
        <w:bidi w:val="0"/>
        <w:jc w:val="center"/>
      </w:pPr>
    </w:p>
    <w:p>
      <w:pPr>
        <w:pStyle w:val="6"/>
        <w:bidi w:val="0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项</w:t>
      </w:r>
    </w:p>
    <w:p>
      <w:pPr>
        <w:pStyle w:val="6"/>
        <w:bidi w:val="0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目</w:t>
      </w:r>
    </w:p>
    <w:p>
      <w:pPr>
        <w:pStyle w:val="6"/>
        <w:bidi w:val="0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验</w:t>
      </w:r>
    </w:p>
    <w:p>
      <w:pPr>
        <w:pStyle w:val="6"/>
        <w:bidi w:val="0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收</w:t>
      </w:r>
    </w:p>
    <w:p>
      <w:pPr>
        <w:pStyle w:val="6"/>
        <w:bidi w:val="0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报</w:t>
      </w:r>
    </w:p>
    <w:p>
      <w:pPr>
        <w:pStyle w:val="6"/>
        <w:bidi w:val="0"/>
        <w:jc w:val="center"/>
      </w:pPr>
      <w:r>
        <w:rPr>
          <w:b/>
          <w:bCs/>
          <w:sz w:val="52"/>
          <w:szCs w:val="52"/>
        </w:rPr>
        <w:t>告</w:t>
      </w:r>
    </w:p>
    <w:p>
      <w:pPr>
        <w:pStyle w:val="6"/>
        <w:bidi w:val="0"/>
        <w:jc w:val="center"/>
      </w:pPr>
    </w:p>
    <w:p>
      <w:pPr>
        <w:pStyle w:val="6"/>
        <w:bidi w:val="0"/>
        <w:jc w:val="center"/>
      </w:pPr>
    </w:p>
    <w:p>
      <w:pPr>
        <w:pStyle w:val="6"/>
        <w:bidi w:val="0"/>
        <w:ind w:firstLine="560"/>
        <w:jc w:val="center"/>
      </w:pPr>
      <w:r>
        <w:t>_______年_______月________日</w:t>
      </w:r>
    </w:p>
    <w:p>
      <w:pPr>
        <w:pStyle w:val="6"/>
        <w:bidi w:val="0"/>
      </w:pPr>
      <w:bookmarkStart w:id="0" w:name="_GoBack"/>
      <w:bookmarkEnd w:id="0"/>
      <w:r>
        <w:t>　　1.项目根本状况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47"/>
        <w:gridCol w:w="62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项目称号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3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lang w:val="en-US" w:eastAsia="zh-CN"/>
              </w:rPr>
              <w:t xml:space="preserve"> 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项目合同甲方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3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项目合同乙方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3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项目合同编号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3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项目开工时刻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3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项目竣工时刻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3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项目检验时刻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3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  <w:r>
        <w:t>　　2.项目进展审阅</w:t>
      </w:r>
    </w:p>
    <w:p>
      <w:pPr>
        <w:pStyle w:val="6"/>
        <w:bidi w:val="0"/>
      </w:pPr>
      <w:r>
        <w:t>　　2.1 项目施行进展状况</w:t>
      </w:r>
    </w:p>
    <w:tbl>
      <w:tblPr>
        <w:tblW w:w="5053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84"/>
        <w:gridCol w:w="1685"/>
        <w:gridCol w:w="1685"/>
        <w:gridCol w:w="1685"/>
        <w:gridCol w:w="16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序号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阶段称号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起止时刻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交给物列表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补白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  <w:r>
        <w:t>　　2.2项目改变状况</w:t>
      </w:r>
    </w:p>
    <w:p>
      <w:pPr>
        <w:pStyle w:val="6"/>
        <w:bidi w:val="0"/>
      </w:pPr>
      <w:r>
        <w:t>　　2.2.1 项目合同改变状况</w:t>
      </w:r>
    </w:p>
    <w:p>
      <w:pPr>
        <w:pStyle w:val="6"/>
        <w:bidi w:val="0"/>
      </w:pPr>
      <w:r>
        <w:t>　　3.项目检验方案</w:t>
      </w:r>
    </w:p>
    <w:p>
      <w:pPr>
        <w:pStyle w:val="6"/>
        <w:bidi w:val="0"/>
      </w:pPr>
      <w:r>
        <w:t>　　3.1项目检验准则</w:t>
      </w:r>
    </w:p>
    <w:p>
      <w:pPr>
        <w:pStyle w:val="6"/>
        <w:bidi w:val="0"/>
      </w:pPr>
      <w:r>
        <w:t>　　1.检查供给检验的各类文档的正确性、完整性和统一性，检查文档是否彻底、合理。</w:t>
      </w:r>
    </w:p>
    <w:p>
      <w:pPr>
        <w:pStyle w:val="6"/>
        <w:bidi w:val="0"/>
      </w:pPr>
      <w:r>
        <w:t>　　2.检查项目功用是否到达合同规定的要求。</w:t>
      </w:r>
    </w:p>
    <w:p>
      <w:pPr>
        <w:pStyle w:val="6"/>
        <w:bidi w:val="0"/>
      </w:pPr>
      <w:r>
        <w:t>　　3.检查项目有关服务目标是否到达了合同的要求。</w:t>
      </w:r>
    </w:p>
    <w:p>
      <w:pPr>
        <w:pStyle w:val="6"/>
        <w:bidi w:val="0"/>
      </w:pPr>
      <w:r>
        <w:t>　　4.检查项目出资及施行进展的状况。</w:t>
      </w:r>
    </w:p>
    <w:p>
      <w:pPr>
        <w:pStyle w:val="6"/>
        <w:bidi w:val="0"/>
      </w:pPr>
      <w:r>
        <w:t>　　5.对项目的技术水平做出点评，并得出项目检验的定论。</w:t>
      </w:r>
    </w:p>
    <w:p>
      <w:pPr>
        <w:pStyle w:val="6"/>
        <w:bidi w:val="0"/>
      </w:pPr>
      <w:r>
        <w:t>　　3.2项目检验方法</w:t>
      </w:r>
    </w:p>
    <w:p>
      <w:pPr>
        <w:pStyle w:val="6"/>
        <w:bidi w:val="0"/>
      </w:pPr>
      <w:r>
        <w:t>　　(记载项目检验的安排方法与检验作业的人员状况)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84"/>
        <w:gridCol w:w="2084"/>
        <w:gridCol w:w="2084"/>
        <w:gridCol w:w="20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</w:tblPrEx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检验人员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所属单位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所属人物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相关责任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</w:tblPrEx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</w:tblPrEx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  <w:r>
        <w:t>　　3.3项目检验内容</w:t>
      </w:r>
    </w:p>
    <w:p>
      <w:pPr>
        <w:pStyle w:val="6"/>
        <w:bidi w:val="0"/>
      </w:pPr>
      <w:r>
        <w:t>　　1、硬件设备检验</w:t>
      </w:r>
    </w:p>
    <w:p>
      <w:pPr>
        <w:pStyle w:val="6"/>
        <w:bidi w:val="0"/>
      </w:pPr>
      <w:r>
        <w:t>　　2、软件渠道检验</w:t>
      </w:r>
    </w:p>
    <w:p>
      <w:pPr>
        <w:pStyle w:val="6"/>
        <w:bidi w:val="0"/>
      </w:pPr>
      <w:r>
        <w:t>　　3、使用体系检验</w:t>
      </w:r>
    </w:p>
    <w:p>
      <w:pPr>
        <w:pStyle w:val="6"/>
        <w:bidi w:val="0"/>
      </w:pPr>
      <w:r>
        <w:t>　　4、项目文档检验</w:t>
      </w:r>
    </w:p>
    <w:p>
      <w:pPr>
        <w:pStyle w:val="6"/>
        <w:bidi w:val="0"/>
      </w:pPr>
      <w:r>
        <w:t>　　5、项目服务呼应(如售后服务、问题相应等方面)检验</w:t>
      </w:r>
    </w:p>
    <w:p>
      <w:pPr>
        <w:pStyle w:val="6"/>
        <w:bidi w:val="0"/>
      </w:pPr>
      <w:r>
        <w:t>　　4.项目检验状况汇总</w:t>
      </w:r>
    </w:p>
    <w:p>
      <w:pPr>
        <w:pStyle w:val="6"/>
        <w:bidi w:val="0"/>
      </w:pPr>
      <w:r>
        <w:t>　　4.1项目检验汇总表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653"/>
        <w:gridCol w:w="1500"/>
        <w:gridCol w:w="2084"/>
        <w:gridCol w:w="20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1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检验项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36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检验定见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补白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经过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不经过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50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整体定见：</w:t>
            </w:r>
            <w:r>
              <w:rPr>
                <w:lang w:val="en-US" w:eastAsia="zh-CN"/>
              </w:rPr>
              <w:t xml:space="preserve"> </w:t>
            </w:r>
          </w:p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项目检验组长（签字：）                        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50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未经过理由：</w:t>
            </w:r>
            <w:r>
              <w:rPr>
                <w:lang w:val="en-US" w:eastAsia="zh-CN"/>
              </w:rPr>
              <w:t xml:space="preserve"> </w:t>
            </w:r>
          </w:p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项目检验组长（签字：）                        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  <w:r>
        <w:t>　　4.2项目检验附件明细</w:t>
      </w:r>
    </w:p>
    <w:p>
      <w:pPr>
        <w:pStyle w:val="6"/>
        <w:bidi w:val="0"/>
      </w:pPr>
      <w:r>
        <w:t>　　1、软件渠道检验单(附件一)</w:t>
      </w:r>
    </w:p>
    <w:p>
      <w:pPr>
        <w:pStyle w:val="6"/>
        <w:bidi w:val="0"/>
      </w:pPr>
      <w:r>
        <w:t>　　2、功用模块检验单(附件二)</w:t>
      </w:r>
    </w:p>
    <w:p>
      <w:pPr>
        <w:pStyle w:val="6"/>
        <w:bidi w:val="0"/>
      </w:pPr>
      <w:r>
        <w:t>　　3、项目文档检验单(附件三)</w:t>
      </w:r>
    </w:p>
    <w:p>
      <w:pPr>
        <w:pStyle w:val="6"/>
        <w:bidi w:val="0"/>
      </w:pPr>
      <w:r>
        <w:t>　　4、硬件设备检验单(附件四)</w:t>
      </w:r>
    </w:p>
    <w:p>
      <w:pPr>
        <w:pStyle w:val="6"/>
        <w:bidi w:val="0"/>
      </w:pPr>
      <w:r>
        <w:t>　　4.3专家组检验定见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检验定见：</w:t>
            </w:r>
            <w:r>
              <w:rPr>
                <w:lang w:val="en-US" w:eastAsia="zh-CN"/>
              </w:rPr>
              <w:t xml:space="preserve"> </w:t>
            </w:r>
          </w:p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专家组长（签字）：                         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  <w:r>
        <w:t>　　5项目检验定论</w:t>
      </w:r>
    </w:p>
    <w:p>
      <w:pPr>
        <w:pStyle w:val="6"/>
        <w:bidi w:val="0"/>
      </w:pPr>
      <w:r>
        <w:t>　　5.1 开发单位定论</w:t>
      </w:r>
    </w:p>
    <w:tbl>
      <w:tblPr>
        <w:tblW w:w="0" w:type="auto"/>
        <w:tblInd w:w="1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2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检验定见：</w:t>
            </w:r>
            <w:r>
              <w:rPr>
                <w:lang w:val="en-US" w:eastAsia="zh-CN"/>
              </w:rPr>
              <w:t xml:space="preserve"> </w:t>
            </w:r>
          </w:p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开发单位（盖章）：                         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  <w:r>
        <w:t>　　5.2建设单位定论</w:t>
      </w:r>
    </w:p>
    <w:tbl>
      <w:tblPr>
        <w:tblW w:w="0" w:type="auto"/>
        <w:tblInd w:w="1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2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</w:tblPrEx>
        <w:tc>
          <w:tcPr>
            <w:tcW w:w="8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检验定见：</w:t>
            </w:r>
            <w:r>
              <w:rPr>
                <w:lang w:val="en-US" w:eastAsia="zh-CN"/>
              </w:rPr>
              <w:t xml:space="preserve"> </w:t>
            </w:r>
          </w:p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建设单位（盖章）：                         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  <w:r>
        <w:t>　　6.附件</w:t>
      </w:r>
    </w:p>
    <w:p>
      <w:pPr>
        <w:pStyle w:val="6"/>
        <w:bidi w:val="0"/>
      </w:pPr>
      <w:r>
        <w:t>　　6.1附件一：软件渠道检验单</w:t>
      </w:r>
    </w:p>
    <w:p>
      <w:pPr>
        <w:pStyle w:val="6"/>
        <w:bidi w:val="0"/>
      </w:pPr>
      <w:r>
        <w:t>　　软件渠道检验单</w:t>
      </w:r>
    </w:p>
    <w:tbl>
      <w:tblPr>
        <w:tblW w:w="83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65"/>
        <w:gridCol w:w="1665"/>
        <w:gridCol w:w="1665"/>
        <w:gridCol w:w="1666"/>
        <w:gridCol w:w="16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序号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软件类型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软件称号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检验成果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补白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5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检验人：                                 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5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检验时刻：                               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  <w:r>
        <w:t>　　6.2附件二：软件渠道检验单</w:t>
      </w:r>
    </w:p>
    <w:p>
      <w:pPr>
        <w:pStyle w:val="6"/>
        <w:bidi w:val="0"/>
      </w:pPr>
      <w:r>
        <w:t>　　功用模块检验单</w:t>
      </w:r>
    </w:p>
    <w:tbl>
      <w:tblPr>
        <w:tblW w:w="855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0"/>
        <w:gridCol w:w="1710"/>
        <w:gridCol w:w="1710"/>
        <w:gridCol w:w="1711"/>
        <w:gridCol w:w="17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序号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功用模块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检验内容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合同要求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检验成果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55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检验人：                                 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55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检验时刻：                               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  <w:r>
        <w:t>　　6.3附件三：项目文档检验单</w:t>
      </w:r>
    </w:p>
    <w:p>
      <w:pPr>
        <w:pStyle w:val="6"/>
        <w:bidi w:val="0"/>
      </w:pPr>
      <w:r>
        <w:t>　　项目文档检验单</w:t>
      </w:r>
    </w:p>
    <w:tbl>
      <w:tblPr>
        <w:tblW w:w="855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0"/>
        <w:gridCol w:w="1710"/>
        <w:gridCol w:w="1710"/>
        <w:gridCol w:w="1711"/>
        <w:gridCol w:w="17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序号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文档称号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用处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检验成果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补白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</w:tblPrEx>
        <w:tc>
          <w:tcPr>
            <w:tcW w:w="855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检验人：                                 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</w:tblPrEx>
        <w:tc>
          <w:tcPr>
            <w:tcW w:w="855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检验时刻：                               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  <w:r>
        <w:t>　　6.4附件四：硬件设备检验单</w:t>
      </w:r>
    </w:p>
    <w:p>
      <w:pPr>
        <w:pStyle w:val="6"/>
        <w:bidi w:val="0"/>
      </w:pPr>
      <w:r>
        <w:t>　　硬件设备检验单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89"/>
        <w:gridCol w:w="1189"/>
        <w:gridCol w:w="1189"/>
        <w:gridCol w:w="1193"/>
        <w:gridCol w:w="1196"/>
        <w:gridCol w:w="1190"/>
        <w:gridCol w:w="1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序号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硬件称号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根本用处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类型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装备状况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检验成果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补白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71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检验人：                                 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71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bottom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>检验时刻：                               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71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 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6D318D"/>
    <w:rsid w:val="31B66E78"/>
    <w:rsid w:val="576D318D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2021-06-23T16:17:00Z</dcterms:created>
  <dc:creator>Gnepre</dc:creator>
  <cp:lastModifiedBy>Gnepre</cp:lastModifiedBy>
  <dcterms:modified xsi:type="dcterms:W3CDTF">2021-06-23T16:19:04Z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