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药学实习报告</w:t>
      </w:r>
    </w:p>
    <w:p>
      <w:pPr>
        <w:pStyle w:val="5"/>
        <w:bidi w:val="0"/>
        <w:jc w:val="left"/>
      </w:pPr>
      <w:r>
        <w:t>　　一、感染定义</w:t>
      </w:r>
    </w:p>
    <w:p>
      <w:pPr>
        <w:pStyle w:val="5"/>
        <w:bidi w:val="0"/>
        <w:jc w:val="left"/>
      </w:pPr>
      <w:r>
        <w:t>　　医学上的感染，是指细菌、病毒、真菌、寄生虫等病原体侵入人体所引起的局部组织和全身性炎症反应。</w:t>
      </w:r>
    </w:p>
    <w:p>
      <w:pPr>
        <w:pStyle w:val="5"/>
        <w:bidi w:val="0"/>
        <w:ind w:firstLine="562"/>
        <w:jc w:val="left"/>
      </w:pPr>
      <w:r>
        <w:t>抗感染药物包括抗微生物药和抗寄生虫药</w:t>
      </w:r>
    </w:p>
    <w:p>
      <w:pPr>
        <w:pStyle w:val="5"/>
        <w:bidi w:val="0"/>
        <w:ind w:firstLine="562"/>
        <w:jc w:val="left"/>
      </w:pPr>
      <w:r>
        <w:t>二、抗微生物药物的作用机制</w:t>
      </w:r>
    </w:p>
    <w:p>
      <w:pPr>
        <w:pStyle w:val="5"/>
        <w:bidi w:val="0"/>
        <w:jc w:val="left"/>
      </w:pPr>
      <w:r>
        <w:t>　　微生物的蛋白质和核酸合成的过程和速度等均有别于宿主细胞，许多药物就是分别选择性地抑制微生物的蛋白质和核酸合成中的某个或某些环节，产生抗微生物作用。分为以下几种</w:t>
      </w:r>
    </w:p>
    <w:p>
      <w:pPr>
        <w:pStyle w:val="5"/>
        <w:bidi w:val="0"/>
        <w:jc w:val="left"/>
      </w:pPr>
      <w:r>
        <w:t>　　1、 抑制细菌细胞壁合成</w:t>
      </w:r>
    </w:p>
    <w:p>
      <w:pPr>
        <w:pStyle w:val="5"/>
        <w:bidi w:val="0"/>
        <w:jc w:val="left"/>
      </w:pPr>
      <w:r>
        <w:t>　　2、 增加胞浆膜的通透性</w:t>
      </w:r>
    </w:p>
    <w:p>
      <w:pPr>
        <w:pStyle w:val="5"/>
        <w:bidi w:val="0"/>
        <w:jc w:val="left"/>
      </w:pPr>
      <w:r>
        <w:t>　　3、 抑制细菌蛋白质合成</w:t>
      </w:r>
    </w:p>
    <w:p>
      <w:pPr>
        <w:pStyle w:val="5"/>
        <w:bidi w:val="0"/>
        <w:jc w:val="left"/>
      </w:pPr>
      <w:r>
        <w:t>　　4、影响核酸代谢</w:t>
      </w:r>
    </w:p>
    <w:p>
      <w:pPr>
        <w:pStyle w:val="5"/>
        <w:bidi w:val="0"/>
        <w:jc w:val="left"/>
      </w:pPr>
      <w:r>
        <w:t>　　5、影响叶酸代谢</w:t>
      </w:r>
    </w:p>
    <w:p>
      <w:pPr>
        <w:pStyle w:val="5"/>
        <w:bidi w:val="0"/>
        <w:jc w:val="left"/>
      </w:pPr>
      <w:r>
        <w:t>　　三、微生物的耐药性</w:t>
      </w:r>
    </w:p>
    <w:p>
      <w:pPr>
        <w:pStyle w:val="5"/>
        <w:bidi w:val="0"/>
        <w:jc w:val="left"/>
      </w:pPr>
      <w:r>
        <w:t>　　当种类不断增加的抗菌药物被用于防治感染性疾病时，各种微生物势必加强其防御能力，即形成了抗菌药物参与的微生物抗生现象。再加上耐药基因的传代、转移、传播、扩散，耐药微生物越来越多，耐药程度不断增加，形成高度和多重耐药性。</w:t>
      </w:r>
    </w:p>
    <w:p>
      <w:pPr>
        <w:pStyle w:val="5"/>
        <w:bidi w:val="0"/>
        <w:jc w:val="left"/>
      </w:pPr>
      <w:r>
        <w:t>　　四、具体分类</w:t>
      </w:r>
    </w:p>
    <w:p>
      <w:pPr>
        <w:pStyle w:val="5"/>
        <w:bidi w:val="0"/>
        <w:jc w:val="left"/>
      </w:pPr>
      <w:r>
        <w:t>　　1、内酰胺类抗生素</w:t>
      </w:r>
    </w:p>
    <w:p>
      <w:pPr>
        <w:pStyle w:val="5"/>
        <w:bidi w:val="0"/>
        <w:jc w:val="left"/>
      </w:pPr>
      <w:r>
        <w:t>　　b内酰胺类抗生素是一类最常用的抗菌药物，按化学结构可分为：青霉素类、头孢菌素类、头霉素类、碳青霉烯类、单环类和氧头孢烯类。</w:t>
      </w:r>
    </w:p>
    <w:p>
      <w:pPr>
        <w:pStyle w:val="5"/>
        <w:bidi w:val="0"/>
        <w:jc w:val="left"/>
      </w:pPr>
      <w:r>
        <w:t>　　(1)、青霉素</w:t>
      </w:r>
    </w:p>
    <w:p>
      <w:pPr>
        <w:pStyle w:val="5"/>
        <w:bidi w:val="0"/>
        <w:jc w:val="left"/>
      </w:pPr>
      <w:r>
        <w:t>　　临床用途：青霉素抗菌作用强，毒性小，为敏感菌感染的首选药，革兰阳性球菌感染，革兰阴性球菌感染，革兰阳性杆菌感染引起的疾病。</w:t>
      </w:r>
    </w:p>
    <w:p>
      <w:pPr>
        <w:pStyle w:val="5"/>
        <w:bidi w:val="0"/>
        <w:jc w:val="left"/>
      </w:pPr>
      <w:r>
        <w:t>　　(2)、半合成青霉素</w:t>
      </w:r>
    </w:p>
    <w:p>
      <w:pPr>
        <w:pStyle w:val="5"/>
        <w:bidi w:val="0"/>
        <w:jc w:val="left"/>
      </w:pPr>
      <w:r>
        <w:t>　　1.耐酸青霉素 非奈西林 奈夫西林</w:t>
      </w:r>
    </w:p>
    <w:p>
      <w:pPr>
        <w:pStyle w:val="5"/>
        <w:bidi w:val="0"/>
        <w:jc w:val="left"/>
      </w:pPr>
      <w:r>
        <w:t>　　2.奈酶青霉素 西氯唑西林 替莫林</w:t>
      </w:r>
    </w:p>
    <w:p>
      <w:pPr>
        <w:pStyle w:val="5"/>
        <w:bidi w:val="0"/>
        <w:jc w:val="left"/>
      </w:pPr>
      <w:r>
        <w:t>　　3.光谱青霉素 阿莫西林 氨苄西林</w:t>
      </w:r>
    </w:p>
    <w:p>
      <w:pPr>
        <w:pStyle w:val="5"/>
        <w:bidi w:val="0"/>
        <w:jc w:val="left"/>
      </w:pPr>
      <w:r>
        <w:t>　　(3)、头孢菌素</w:t>
      </w:r>
    </w:p>
    <w:p>
      <w:pPr>
        <w:pStyle w:val="5"/>
        <w:bidi w:val="0"/>
        <w:jc w:val="left"/>
      </w:pPr>
      <w:r>
        <w:t>　　第一代：头孢氨苄、头孢唑啉、头孢拉定</w:t>
      </w:r>
    </w:p>
    <w:p>
      <w:pPr>
        <w:pStyle w:val="5"/>
        <w:bidi w:val="0"/>
        <w:jc w:val="left"/>
      </w:pPr>
      <w:r>
        <w:t>　　第二代：头孢孟多、头孢克洛</w:t>
      </w:r>
    </w:p>
    <w:p>
      <w:pPr>
        <w:pStyle w:val="5"/>
        <w:bidi w:val="0"/>
        <w:jc w:val="left"/>
      </w:pPr>
      <w:r>
        <w:t>　　第三代：头孢他啶、头孢曲松、头孢哌酮 第四代：头孢匹肟</w:t>
      </w:r>
    </w:p>
    <w:p>
      <w:pPr>
        <w:pStyle w:val="5"/>
        <w:bidi w:val="0"/>
        <w:jc w:val="left"/>
      </w:pPr>
      <w:r>
        <w:t>　　2、氨基糖苷类抗生素</w:t>
      </w:r>
    </w:p>
    <w:p>
      <w:pPr>
        <w:pStyle w:val="5"/>
        <w:bidi w:val="0"/>
        <w:jc w:val="left"/>
      </w:pPr>
      <w:r>
        <w:t>　　临床常用的氨基糖苷类抗生素主要有</w:t>
      </w:r>
    </w:p>
    <w:p>
      <w:pPr>
        <w:pStyle w:val="5"/>
        <w:bidi w:val="0"/>
        <w:jc w:val="left"/>
      </w:pPr>
      <w:r>
        <w:t>　　(1)对肠杆菌科和葡萄球菌属细菌有良好抗菌作用，但对铜绿假单胞菌无作用者，如链霉素、卡那霉素、核糖霉素。</w:t>
      </w:r>
    </w:p>
    <w:p>
      <w:pPr>
        <w:pStyle w:val="5"/>
        <w:bidi w:val="0"/>
        <w:jc w:val="left"/>
      </w:pPr>
      <w:r>
        <w:t>　　(2)对肠杆菌科细菌和铜绿假单胞菌等革兰阴性杆菌具强大抗菌活性，对葡萄球菌属亦有良好作用者，如庆大霉素、妥布霉素、奈替米星、阿米卡星。</w:t>
      </w:r>
    </w:p>
    <w:p>
      <w:pPr>
        <w:pStyle w:val="5"/>
        <w:bidi w:val="0"/>
        <w:jc w:val="left"/>
      </w:pPr>
      <w:r>
        <w:t>　　3、大环内酯类抗生素</w:t>
      </w:r>
    </w:p>
    <w:p>
      <w:pPr>
        <w:pStyle w:val="5"/>
        <w:bidi w:val="0"/>
        <w:jc w:val="left"/>
      </w:pPr>
      <w:r>
        <w:t>　　主要药物：红霉素、罗红霉素、克拉霉素等</w:t>
      </w:r>
    </w:p>
    <w:p>
      <w:pPr>
        <w:pStyle w:val="5"/>
        <w:bidi w:val="0"/>
        <w:jc w:val="left"/>
      </w:pPr>
      <w:r>
        <w:t>　　(1)红霉素</w:t>
      </w:r>
    </w:p>
    <w:p>
      <w:pPr>
        <w:pStyle w:val="5"/>
        <w:bidi w:val="0"/>
        <w:jc w:val="left"/>
      </w:pPr>
      <w:r>
        <w:t>　　临床应用：主要用于耐青霉素的金黄色葡萄球菌感染及对青霉素过敏的金黄色葡萄球菌感染。亦用于溶血性链球菌及肺炎球菌所致的呼吸道、军团菌肺炎、支原体肺炎、皮肤软组织等感染，此外，对白喉病人，以本品及白喉抗毒素联用则疗效显著。</w:t>
      </w:r>
    </w:p>
    <w:p>
      <w:pPr>
        <w:pStyle w:val="5"/>
        <w:bidi w:val="0"/>
        <w:jc w:val="left"/>
      </w:pPr>
      <w:r>
        <w:t>　　4、四环素类抗生素</w:t>
      </w:r>
    </w:p>
    <w:p>
      <w:pPr>
        <w:pStyle w:val="5"/>
        <w:bidi w:val="0"/>
        <w:jc w:val="left"/>
      </w:pPr>
      <w:r>
        <w:t>　　药物分类：金霉素、土霉素、四环素、米诺环素、硝环素、盐酸多西环素。</w:t>
      </w:r>
    </w:p>
    <w:p>
      <w:pPr>
        <w:pStyle w:val="5"/>
        <w:bidi w:val="0"/>
        <w:jc w:val="left"/>
      </w:pPr>
      <w:r>
        <w:t>　　四环素类抗生素的作用机制</w:t>
      </w:r>
    </w:p>
    <w:p>
      <w:pPr>
        <w:pStyle w:val="5"/>
        <w:bidi w:val="0"/>
        <w:jc w:val="left"/>
      </w:pPr>
      <w:r>
        <w:t>　　一、四环素类首先需经被动扩散通过细胞外膜的亲水孔道，然后再经 细胞内膜上的能量依赖性转运泵蛋白被主动泵人敏感细菌细胞内 。</w:t>
      </w:r>
    </w:p>
    <w:p>
      <w:pPr>
        <w:pStyle w:val="5"/>
        <w:bidi w:val="0"/>
        <w:jc w:val="left"/>
      </w:pPr>
      <w:r>
        <w:t>　　二、四环素类也能造成细菌细胞膜通透性增加，使细菌细胞内核苷酸和其 他重要物质外漏，抑制细菌 DNA 的复制。</w:t>
      </w:r>
    </w:p>
    <w:p>
      <w:pPr>
        <w:pStyle w:val="5"/>
        <w:bidi w:val="0"/>
        <w:jc w:val="left"/>
      </w:pPr>
      <w:r>
        <w:t>　　本药品的共性：</w:t>
      </w:r>
    </w:p>
    <w:p>
      <w:pPr>
        <w:pStyle w:val="5"/>
        <w:bidi w:val="0"/>
        <w:jc w:val="left"/>
      </w:pPr>
      <w:r>
        <w:t>　　1、酸碱良性</w:t>
      </w:r>
    </w:p>
    <w:p>
      <w:pPr>
        <w:pStyle w:val="5"/>
        <w:bidi w:val="0"/>
        <w:jc w:val="left"/>
      </w:pPr>
      <w:r>
        <w:t>　　2、在碱性条件下开环失效</w:t>
      </w:r>
    </w:p>
    <w:p>
      <w:pPr>
        <w:pStyle w:val="5"/>
        <w:bidi w:val="0"/>
        <w:jc w:val="left"/>
      </w:pPr>
      <w:r>
        <w:t>　　3、在酸性条件下脱水失效</w:t>
      </w:r>
    </w:p>
    <w:p>
      <w:pPr>
        <w:pStyle w:val="5"/>
        <w:bidi w:val="0"/>
        <w:jc w:val="left"/>
      </w:pPr>
      <w:r>
        <w:t>　　4、与重金属离子形成配合物</w:t>
      </w:r>
    </w:p>
    <w:p>
      <w:pPr>
        <w:pStyle w:val="5"/>
        <w:bidi w:val="0"/>
        <w:jc w:val="left"/>
      </w:pPr>
      <w:r>
        <w:t>　　5、人工合成抗菌药</w:t>
      </w:r>
    </w:p>
    <w:p>
      <w:pPr>
        <w:pStyle w:val="5"/>
        <w:bidi w:val="0"/>
        <w:jc w:val="left"/>
      </w:pPr>
      <w:r>
        <w:t>　　一、喹诺酮类</w:t>
      </w:r>
    </w:p>
    <w:p>
      <w:pPr>
        <w:pStyle w:val="5"/>
        <w:bidi w:val="0"/>
        <w:jc w:val="left"/>
      </w:pPr>
      <w:r>
        <w:t>　　喹诺酮类(quinolones)药物是近年来迅速发展起来的人工合成抗菌药物，具有抗菌谱广、抗菌力强、组织浓度高、口服吸收好、与其他常用抗菌药无交叉耐药性、不良反应相对较少等特点，已成为临床治疗细菌感染性疾病的主要药物。</w:t>
      </w:r>
    </w:p>
    <w:p>
      <w:pPr>
        <w:pStyle w:val="5"/>
        <w:bidi w:val="0"/>
        <w:jc w:val="left"/>
      </w:pPr>
      <w:r>
        <w:t>　　喹诺酮类常用药物的特点及应用</w:t>
      </w:r>
    </w:p>
    <w:p>
      <w:pPr>
        <w:pStyle w:val="5"/>
        <w:bidi w:val="0"/>
        <w:jc w:val="left"/>
      </w:pPr>
      <w:r>
        <w:t>　　(1)吡 哌 酸</w:t>
      </w:r>
    </w:p>
    <w:p>
      <w:pPr>
        <w:pStyle w:val="5"/>
        <w:bidi w:val="0"/>
        <w:jc w:val="left"/>
      </w:pPr>
      <w:r>
        <w:t>　　(2)诺氟沙星</w:t>
      </w:r>
    </w:p>
    <w:p>
      <w:pPr>
        <w:pStyle w:val="5"/>
        <w:bidi w:val="0"/>
        <w:jc w:val="left"/>
      </w:pPr>
      <w:r>
        <w:t>　　(3)氧氟沙星</w:t>
      </w:r>
    </w:p>
    <w:p>
      <w:pPr>
        <w:pStyle w:val="5"/>
        <w:bidi w:val="0"/>
        <w:jc w:val="left"/>
      </w:pPr>
      <w:r>
        <w:t>　　(4)左氧氟沙星</w:t>
      </w:r>
    </w:p>
    <w:p>
      <w:pPr>
        <w:pStyle w:val="5"/>
        <w:bidi w:val="0"/>
        <w:jc w:val="left"/>
      </w:pPr>
      <w:r>
        <w:t>　　二、磺胺类常用药物的特点及应用</w:t>
      </w:r>
    </w:p>
    <w:p>
      <w:pPr>
        <w:pStyle w:val="5"/>
        <w:bidi w:val="0"/>
        <w:jc w:val="left"/>
      </w:pPr>
      <w:r>
        <w:t>　　1.全身应用的磺胺类 这类磺胺药的抗菌谱和抗菌活性基本相同，主要差别在于它们的药动学性质不同。</w:t>
      </w:r>
    </w:p>
    <w:p>
      <w:pPr>
        <w:pStyle w:val="5"/>
        <w:bidi w:val="0"/>
        <w:jc w:val="left"/>
      </w:pPr>
      <w:r>
        <w:t>　　2.局部应用的磺胺类</w:t>
      </w:r>
    </w:p>
    <w:p>
      <w:pPr>
        <w:pStyle w:val="5"/>
        <w:bidi w:val="0"/>
        <w:jc w:val="left"/>
      </w:pPr>
      <w:r>
        <w:t>　　3.复方磺胺类</w:t>
      </w:r>
    </w:p>
    <w:p>
      <w:pPr>
        <w:pStyle w:val="5"/>
        <w:bidi w:val="0"/>
        <w:jc w:val="left"/>
      </w:pPr>
      <w:r>
        <w:t>　　6、其他合成抗菌药物</w:t>
      </w:r>
    </w:p>
    <w:p>
      <w:pPr>
        <w:pStyle w:val="5"/>
        <w:bidi w:val="0"/>
        <w:jc w:val="left"/>
      </w:pPr>
      <w:r>
        <w:t>　　甲氧苄啶</w:t>
      </w:r>
    </w:p>
    <w:p>
      <w:pPr>
        <w:pStyle w:val="5"/>
        <w:bidi w:val="0"/>
        <w:jc w:val="left"/>
      </w:pPr>
      <w:r>
        <w:t>　　甲氧苄啶是一个强大的细菌二氢叶酸还原酶抑制剂，抗菌谱与磺胺类相似，通常与 SMZ 合用，很少单用。</w:t>
      </w:r>
    </w:p>
    <w:p>
      <w:pPr>
        <w:pStyle w:val="5"/>
        <w:bidi w:val="0"/>
        <w:jc w:val="left"/>
      </w:pPr>
      <w:r>
        <w:t>　　硝基呋喃类</w:t>
      </w:r>
    </w:p>
    <w:p>
      <w:pPr>
        <w:pStyle w:val="5"/>
        <w:bidi w:val="0"/>
        <w:jc w:val="left"/>
      </w:pPr>
      <w:r>
        <w:t>　　呋喃妥因</w:t>
      </w:r>
      <w:bookmarkStart w:id="0" w:name="_GoBack"/>
      <w:bookmarkEnd w:id="0"/>
      <w:r>
        <w:t>又名呋喃坦啶，为人工合成的硝基呋喃类抗菌药，临床主要用于泌尿道感染。</w:t>
      </w:r>
    </w:p>
    <w:p>
      <w:pPr>
        <w:pStyle w:val="5"/>
        <w:bidi w:val="0"/>
        <w:jc w:val="left"/>
      </w:pPr>
      <w: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思源黑体">
    <w:panose1 w:val="020B0500000000000000"/>
    <w:charset w:val="86"/>
    <w:family w:val="auto"/>
    <w:pitch w:val="default"/>
    <w:sig w:usb0="3000008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ED2F5D"/>
    <w:rsid w:val="51ED2F5D"/>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2021-08-24T17:30:00Z</dcterms:created>
  <dc:creator>南京星智万合网络科技有限公司</dc:creator>
  <cp:lastModifiedBy>南京星智万合网络科技有限公司</cp:lastModifiedBy>
  <dcterms:modified xsi:type="dcterms:W3CDTF">2021-08-24T17:37:21Z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