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bookmarkStart w:id="0" w:name="_GoBack"/>
      <w:r>
        <w:rPr>
          <w:rFonts w:hint="eastAsia"/>
          <w:b/>
          <w:bCs/>
          <w:sz w:val="44"/>
          <w:szCs w:val="44"/>
        </w:rPr>
        <w:t>商品房屋租赁管理办法</w:t>
      </w:r>
    </w:p>
    <w:bookmarkEnd w:id="0"/>
    <w:p>
      <w:pPr>
        <w:pStyle w:val="4"/>
        <w:bidi w:val="0"/>
        <w:rPr>
          <w:rFonts w:hint="eastAsia"/>
        </w:rPr>
      </w:pPr>
      <w:r>
        <w:rPr>
          <w:rFonts w:hint="eastAsia"/>
        </w:rPr>
        <w:t>第一条为了加强商品房租赁管理，规范商品房租赁行为，维护商品房租赁双方的合法权益，根据《中华人民共和国城市房地产管理法》等有关法律法规，制定本办法。</w:t>
      </w:r>
    </w:p>
    <w:p>
      <w:pPr>
        <w:pStyle w:val="4"/>
        <w:bidi w:val="0"/>
        <w:rPr>
          <w:rFonts w:hint="eastAsia"/>
        </w:rPr>
      </w:pPr>
    </w:p>
    <w:p>
      <w:pPr>
        <w:pStyle w:val="4"/>
        <w:bidi w:val="0"/>
        <w:rPr>
          <w:rFonts w:hint="eastAsia"/>
        </w:rPr>
      </w:pPr>
      <w:r>
        <w:rPr>
          <w:rFonts w:hint="eastAsia"/>
        </w:rPr>
        <w:t>第二条本办法适用于城市规划区国有土地上的商品房租赁(以下简称房屋租赁)及其监督管理。</w:t>
      </w:r>
    </w:p>
    <w:p>
      <w:pPr>
        <w:pStyle w:val="4"/>
        <w:bidi w:val="0"/>
        <w:rPr>
          <w:rFonts w:hint="eastAsia"/>
        </w:rPr>
      </w:pPr>
    </w:p>
    <w:p>
      <w:pPr>
        <w:pStyle w:val="4"/>
        <w:bidi w:val="0"/>
        <w:rPr>
          <w:rFonts w:hint="eastAsia"/>
        </w:rPr>
      </w:pPr>
      <w:r>
        <w:rPr>
          <w:rFonts w:hint="eastAsia"/>
        </w:rPr>
        <w:t>第三条房屋租赁应当遵循平等、自愿、合法、诚实信用的原则。</w:t>
      </w:r>
    </w:p>
    <w:p>
      <w:pPr>
        <w:pStyle w:val="4"/>
        <w:bidi w:val="0"/>
        <w:rPr>
          <w:rFonts w:hint="eastAsia"/>
        </w:rPr>
      </w:pPr>
    </w:p>
    <w:p>
      <w:pPr>
        <w:pStyle w:val="4"/>
        <w:bidi w:val="0"/>
        <w:rPr>
          <w:rFonts w:hint="eastAsia"/>
        </w:rPr>
      </w:pPr>
      <w:r>
        <w:rPr>
          <w:rFonts w:hint="eastAsia"/>
        </w:rPr>
        <w:t>第四条国务院住房和城乡建设主管部门负责全国住房租赁的指导和监督工作。</w:t>
      </w:r>
    </w:p>
    <w:p>
      <w:pPr>
        <w:pStyle w:val="4"/>
        <w:bidi w:val="0"/>
        <w:rPr>
          <w:rFonts w:hint="eastAsia"/>
        </w:rPr>
      </w:pPr>
    </w:p>
    <w:p>
      <w:pPr>
        <w:pStyle w:val="4"/>
        <w:bidi w:val="0"/>
        <w:rPr>
          <w:rFonts w:hint="eastAsia"/>
        </w:rPr>
      </w:pPr>
      <w:r>
        <w:rPr>
          <w:rFonts w:hint="eastAsia"/>
        </w:rPr>
        <w:t>县级以上地方人民政府建设(房产)部门负责本行政区域内房屋租赁的监督管理。</w:t>
      </w:r>
    </w:p>
    <w:p>
      <w:pPr>
        <w:pStyle w:val="4"/>
        <w:bidi w:val="0"/>
        <w:rPr>
          <w:rFonts w:hint="eastAsia"/>
        </w:rPr>
      </w:pPr>
    </w:p>
    <w:p>
      <w:pPr>
        <w:pStyle w:val="4"/>
        <w:bidi w:val="0"/>
        <w:rPr>
          <w:rFonts w:hint="eastAsia"/>
        </w:rPr>
      </w:pPr>
      <w:r>
        <w:rPr>
          <w:rFonts w:hint="eastAsia"/>
        </w:rPr>
        <w:t>第五条直辖市、市、县人民政府建设(房地产)主管部门应当加强房屋租赁管理条例和房屋使用安全知识的宣传，定期、分区域公布不同类型房屋的市场租金水平。</w:t>
      </w:r>
    </w:p>
    <w:p>
      <w:pPr>
        <w:pStyle w:val="4"/>
        <w:bidi w:val="0"/>
        <w:rPr>
          <w:rFonts w:hint="eastAsia"/>
        </w:rPr>
      </w:pPr>
    </w:p>
    <w:p>
      <w:pPr>
        <w:pStyle w:val="4"/>
        <w:bidi w:val="0"/>
        <w:rPr>
          <w:rFonts w:hint="eastAsia"/>
        </w:rPr>
      </w:pPr>
      <w:r>
        <w:rPr>
          <w:rFonts w:hint="eastAsia"/>
        </w:rPr>
        <w:t>第六条有下列情形之一的房屋，不得出租:</w:t>
      </w:r>
    </w:p>
    <w:p>
      <w:pPr>
        <w:pStyle w:val="4"/>
        <w:bidi w:val="0"/>
        <w:rPr>
          <w:rFonts w:hint="eastAsia"/>
        </w:rPr>
      </w:pPr>
    </w:p>
    <w:p>
      <w:pPr>
        <w:pStyle w:val="4"/>
        <w:bidi w:val="0"/>
        <w:rPr>
          <w:rFonts w:hint="eastAsia"/>
        </w:rPr>
      </w:pPr>
      <w:r>
        <w:rPr>
          <w:rFonts w:hint="eastAsia"/>
        </w:rPr>
        <w:t>(一)违法建筑；</w:t>
      </w:r>
    </w:p>
    <w:p>
      <w:pPr>
        <w:pStyle w:val="4"/>
        <w:bidi w:val="0"/>
        <w:rPr>
          <w:rFonts w:hint="eastAsia"/>
        </w:rPr>
      </w:pPr>
    </w:p>
    <w:p>
      <w:pPr>
        <w:pStyle w:val="4"/>
        <w:bidi w:val="0"/>
        <w:rPr>
          <w:rFonts w:hint="eastAsia"/>
        </w:rPr>
      </w:pPr>
      <w:r>
        <w:rPr>
          <w:rFonts w:hint="eastAsia"/>
        </w:rPr>
        <w:t>(二)不符合安全、防灾等工程建设强制性标准的；</w:t>
      </w:r>
    </w:p>
    <w:p>
      <w:pPr>
        <w:pStyle w:val="4"/>
        <w:bidi w:val="0"/>
        <w:rPr>
          <w:rFonts w:hint="eastAsia"/>
        </w:rPr>
      </w:pPr>
    </w:p>
    <w:p>
      <w:pPr>
        <w:pStyle w:val="4"/>
        <w:bidi w:val="0"/>
        <w:rPr>
          <w:rFonts w:hint="eastAsia"/>
        </w:rPr>
      </w:pPr>
      <w:r>
        <w:rPr>
          <w:rFonts w:hint="eastAsia"/>
        </w:rPr>
        <w:t>(三)违反规定改变房屋使用性质的；</w:t>
      </w:r>
    </w:p>
    <w:p>
      <w:pPr>
        <w:pStyle w:val="4"/>
        <w:bidi w:val="0"/>
        <w:rPr>
          <w:rFonts w:hint="eastAsia"/>
        </w:rPr>
      </w:pPr>
    </w:p>
    <w:p>
      <w:pPr>
        <w:pStyle w:val="4"/>
        <w:bidi w:val="0"/>
        <w:rPr>
          <w:rFonts w:hint="eastAsia"/>
        </w:rPr>
      </w:pPr>
      <w:r>
        <w:rPr>
          <w:rFonts w:hint="eastAsia"/>
        </w:rPr>
        <w:t>(四)法律、法规禁止出租的其他情形。</w:t>
      </w:r>
    </w:p>
    <w:p>
      <w:pPr>
        <w:pStyle w:val="4"/>
        <w:bidi w:val="0"/>
        <w:rPr>
          <w:rFonts w:hint="eastAsia"/>
        </w:rPr>
      </w:pPr>
    </w:p>
    <w:p>
      <w:pPr>
        <w:pStyle w:val="4"/>
        <w:bidi w:val="0"/>
        <w:rPr>
          <w:rFonts w:hint="eastAsia"/>
        </w:rPr>
      </w:pPr>
      <w:r>
        <w:rPr>
          <w:rFonts w:hint="eastAsia"/>
        </w:rPr>
        <w:t>第七条房屋租赁当事人应当依法订立租赁合同。房屋租赁合同的内容由双方约定，一般应包括以下内容:</w:t>
      </w:r>
    </w:p>
    <w:p>
      <w:pPr>
        <w:pStyle w:val="4"/>
        <w:bidi w:val="0"/>
        <w:rPr>
          <w:rFonts w:hint="eastAsia"/>
        </w:rPr>
      </w:pPr>
    </w:p>
    <w:p>
      <w:pPr>
        <w:pStyle w:val="4"/>
        <w:bidi w:val="0"/>
        <w:rPr>
          <w:rFonts w:hint="eastAsia"/>
        </w:rPr>
      </w:pPr>
      <w:r>
        <w:rPr>
          <w:rFonts w:hint="eastAsia"/>
        </w:rPr>
        <w:t>(一)房屋租赁当事人的名称和住所；</w:t>
      </w:r>
    </w:p>
    <w:p>
      <w:pPr>
        <w:pStyle w:val="4"/>
        <w:bidi w:val="0"/>
        <w:rPr>
          <w:rFonts w:hint="eastAsia"/>
        </w:rPr>
      </w:pPr>
    </w:p>
    <w:p>
      <w:pPr>
        <w:pStyle w:val="4"/>
        <w:bidi w:val="0"/>
        <w:rPr>
          <w:rFonts w:hint="eastAsia"/>
        </w:rPr>
      </w:pPr>
      <w:r>
        <w:rPr>
          <w:rFonts w:hint="eastAsia"/>
        </w:rPr>
        <w:t>(二)房屋的位置、尺寸、结构、附属设施、家具和家用电器等室内设施；</w:t>
      </w:r>
    </w:p>
    <w:p>
      <w:pPr>
        <w:pStyle w:val="4"/>
        <w:bidi w:val="0"/>
        <w:rPr>
          <w:rFonts w:hint="eastAsia"/>
        </w:rPr>
      </w:pPr>
    </w:p>
    <w:p>
      <w:pPr>
        <w:pStyle w:val="4"/>
        <w:bidi w:val="0"/>
        <w:rPr>
          <w:rFonts w:hint="eastAsia"/>
        </w:rPr>
      </w:pPr>
      <w:r>
        <w:rPr>
          <w:rFonts w:hint="eastAsia"/>
        </w:rPr>
        <w:t>(三)租金和押金数额、支付方式；</w:t>
      </w:r>
    </w:p>
    <w:p>
      <w:pPr>
        <w:pStyle w:val="4"/>
        <w:bidi w:val="0"/>
        <w:rPr>
          <w:rFonts w:hint="eastAsia"/>
        </w:rPr>
      </w:pPr>
    </w:p>
    <w:p>
      <w:pPr>
        <w:pStyle w:val="4"/>
        <w:bidi w:val="0"/>
        <w:rPr>
          <w:rFonts w:hint="eastAsia"/>
        </w:rPr>
      </w:pPr>
      <w:r>
        <w:rPr>
          <w:rFonts w:hint="eastAsia"/>
        </w:rPr>
        <w:t>(四)租赁房屋的使用要求；</w:t>
      </w:r>
    </w:p>
    <w:p>
      <w:pPr>
        <w:pStyle w:val="4"/>
        <w:bidi w:val="0"/>
        <w:rPr>
          <w:rFonts w:hint="eastAsia"/>
        </w:rPr>
      </w:pPr>
    </w:p>
    <w:p>
      <w:pPr>
        <w:pStyle w:val="4"/>
        <w:bidi w:val="0"/>
        <w:rPr>
          <w:rFonts w:hint="eastAsia"/>
        </w:rPr>
      </w:pPr>
      <w:r>
        <w:rPr>
          <w:rFonts w:hint="eastAsia"/>
        </w:rPr>
        <w:t>(五)房屋及室内设施的安全性能；</w:t>
      </w:r>
    </w:p>
    <w:p>
      <w:pPr>
        <w:pStyle w:val="4"/>
        <w:bidi w:val="0"/>
        <w:rPr>
          <w:rFonts w:hint="eastAsia"/>
        </w:rPr>
      </w:pPr>
    </w:p>
    <w:p>
      <w:pPr>
        <w:pStyle w:val="4"/>
        <w:bidi w:val="0"/>
        <w:rPr>
          <w:rFonts w:hint="eastAsia"/>
        </w:rPr>
      </w:pPr>
      <w:r>
        <w:rPr>
          <w:rFonts w:hint="eastAsia"/>
        </w:rPr>
        <w:t>(六)租赁期限；</w:t>
      </w:r>
    </w:p>
    <w:p>
      <w:pPr>
        <w:pStyle w:val="4"/>
        <w:bidi w:val="0"/>
        <w:rPr>
          <w:rFonts w:hint="eastAsia"/>
        </w:rPr>
      </w:pPr>
    </w:p>
    <w:p>
      <w:pPr>
        <w:pStyle w:val="4"/>
        <w:bidi w:val="0"/>
        <w:rPr>
          <w:rFonts w:hint="eastAsia"/>
        </w:rPr>
      </w:pPr>
      <w:r>
        <w:rPr>
          <w:rFonts w:hint="eastAsia"/>
        </w:rPr>
        <w:t>(七)房屋维修责任；</w:t>
      </w:r>
    </w:p>
    <w:p>
      <w:pPr>
        <w:pStyle w:val="4"/>
        <w:bidi w:val="0"/>
        <w:rPr>
          <w:rFonts w:hint="eastAsia"/>
        </w:rPr>
      </w:pPr>
    </w:p>
    <w:p>
      <w:pPr>
        <w:pStyle w:val="4"/>
        <w:bidi w:val="0"/>
        <w:rPr>
          <w:rFonts w:hint="eastAsia"/>
        </w:rPr>
      </w:pPr>
      <w:r>
        <w:rPr>
          <w:rFonts w:hint="eastAsia"/>
        </w:rPr>
        <w:t>(八)物业服务、水、电、气等相关费用；</w:t>
      </w:r>
    </w:p>
    <w:p>
      <w:pPr>
        <w:pStyle w:val="4"/>
        <w:bidi w:val="0"/>
        <w:rPr>
          <w:rFonts w:hint="eastAsia"/>
        </w:rPr>
      </w:pPr>
    </w:p>
    <w:p>
      <w:pPr>
        <w:pStyle w:val="4"/>
        <w:bidi w:val="0"/>
        <w:rPr>
          <w:rFonts w:hint="eastAsia"/>
        </w:rPr>
      </w:pPr>
      <w:r>
        <w:rPr>
          <w:rFonts w:hint="eastAsia"/>
        </w:rPr>
        <w:t>(九)争议解决和违约责任；</w:t>
      </w:r>
    </w:p>
    <w:p>
      <w:pPr>
        <w:pStyle w:val="4"/>
        <w:bidi w:val="0"/>
        <w:rPr>
          <w:rFonts w:hint="eastAsia"/>
        </w:rPr>
      </w:pPr>
    </w:p>
    <w:p>
      <w:pPr>
        <w:pStyle w:val="4"/>
        <w:bidi w:val="0"/>
        <w:rPr>
          <w:rFonts w:hint="eastAsia"/>
        </w:rPr>
      </w:pPr>
      <w:r>
        <w:rPr>
          <w:rFonts w:hint="eastAsia"/>
        </w:rPr>
        <w:t>(十)其他协议。</w:t>
      </w:r>
    </w:p>
    <w:p>
      <w:pPr>
        <w:pStyle w:val="4"/>
        <w:bidi w:val="0"/>
        <w:rPr>
          <w:rFonts w:hint="eastAsia"/>
        </w:rPr>
      </w:pPr>
    </w:p>
    <w:p>
      <w:pPr>
        <w:pStyle w:val="4"/>
        <w:bidi w:val="0"/>
        <w:rPr>
          <w:rFonts w:hint="eastAsia"/>
        </w:rPr>
      </w:pPr>
      <w:r>
        <w:rPr>
          <w:rFonts w:hint="eastAsia"/>
        </w:rPr>
        <w:t>房屋租赁当事人应当在房屋租赁合同中约定房屋被征收或者被拆除时应当采取的措施。</w:t>
      </w:r>
    </w:p>
    <w:p>
      <w:pPr>
        <w:pStyle w:val="4"/>
        <w:bidi w:val="0"/>
        <w:rPr>
          <w:rFonts w:hint="eastAsia"/>
        </w:rPr>
      </w:pPr>
    </w:p>
    <w:p>
      <w:pPr>
        <w:pStyle w:val="4"/>
        <w:bidi w:val="0"/>
        <w:rPr>
          <w:rFonts w:hint="eastAsia"/>
        </w:rPr>
      </w:pPr>
      <w:r>
        <w:rPr>
          <w:rFonts w:hint="eastAsia"/>
        </w:rPr>
        <w:t>建设(房地产)管理部门可以会同工商行政管理部门制定房屋租赁合同示范文本，供当事人选择。</w:t>
      </w:r>
    </w:p>
    <w:p>
      <w:pPr>
        <w:pStyle w:val="4"/>
        <w:bidi w:val="0"/>
        <w:rPr>
          <w:rFonts w:hint="eastAsia"/>
        </w:rPr>
      </w:pPr>
    </w:p>
    <w:p>
      <w:pPr>
        <w:pStyle w:val="4"/>
        <w:bidi w:val="0"/>
        <w:rPr>
          <w:rFonts w:hint="eastAsia"/>
        </w:rPr>
      </w:pPr>
      <w:r>
        <w:rPr>
          <w:rFonts w:hint="eastAsia"/>
        </w:rPr>
        <w:t>第八条租赁住房，应当以原设计的房间为最低租赁单位，人均租赁建筑面积不得低于当地人民政府规定的最低标准。</w:t>
      </w:r>
    </w:p>
    <w:p>
      <w:pPr>
        <w:pStyle w:val="4"/>
        <w:bidi w:val="0"/>
        <w:rPr>
          <w:rFonts w:hint="eastAsia"/>
        </w:rPr>
      </w:pPr>
    </w:p>
    <w:p>
      <w:pPr>
        <w:pStyle w:val="4"/>
        <w:bidi w:val="0"/>
        <w:rPr>
          <w:rFonts w:hint="eastAsia"/>
        </w:rPr>
      </w:pPr>
      <w:r>
        <w:rPr>
          <w:rFonts w:hint="eastAsia"/>
        </w:rPr>
        <w:t>厨房、卫生间、阳台、地下储藏室不得出租供人居住。</w:t>
      </w:r>
    </w:p>
    <w:p>
      <w:pPr>
        <w:pStyle w:val="4"/>
        <w:bidi w:val="0"/>
        <w:rPr>
          <w:rFonts w:hint="eastAsia"/>
        </w:rPr>
      </w:pPr>
    </w:p>
    <w:p>
      <w:pPr>
        <w:pStyle w:val="4"/>
        <w:bidi w:val="0"/>
        <w:rPr>
          <w:rFonts w:hint="eastAsia"/>
        </w:rPr>
      </w:pPr>
      <w:r>
        <w:rPr>
          <w:rFonts w:hint="eastAsia"/>
        </w:rPr>
        <w:t>第九条出租人应当按照合同约定履行房屋的维修义务，保证房屋及室内设施的安全。损坏的房屋未及时修复，影响承租人正常使用的，应当按照约定承担赔偿责任或者减少租金。</w:t>
      </w:r>
    </w:p>
    <w:p>
      <w:pPr>
        <w:pStyle w:val="4"/>
        <w:bidi w:val="0"/>
        <w:rPr>
          <w:rFonts w:hint="eastAsia"/>
        </w:rPr>
      </w:pPr>
    </w:p>
    <w:p>
      <w:pPr>
        <w:pStyle w:val="4"/>
        <w:bidi w:val="0"/>
        <w:rPr>
          <w:rFonts w:hint="eastAsia"/>
        </w:rPr>
      </w:pPr>
      <w:r>
        <w:rPr>
          <w:rFonts w:hint="eastAsia"/>
        </w:rPr>
        <w:t>租赁合同期限内，出租人不得单方面、任意提高租金水平。</w:t>
      </w:r>
    </w:p>
    <w:p>
      <w:pPr>
        <w:pStyle w:val="4"/>
        <w:bidi w:val="0"/>
        <w:rPr>
          <w:rFonts w:hint="eastAsia"/>
        </w:rPr>
      </w:pPr>
    </w:p>
    <w:p>
      <w:pPr>
        <w:pStyle w:val="4"/>
        <w:bidi w:val="0"/>
        <w:rPr>
          <w:rFonts w:hint="eastAsia"/>
        </w:rPr>
      </w:pPr>
      <w:r>
        <w:rPr>
          <w:rFonts w:hint="eastAsia"/>
        </w:rPr>
        <w:t>第十条承租人应当按照合同约定的租赁用途和使用要求合理使用房屋，不得擅自改变房屋承重结构或者拆除、改变室内设施，不得损害其他业主和使用人的合法权益。</w:t>
      </w:r>
    </w:p>
    <w:p>
      <w:pPr>
        <w:pStyle w:val="4"/>
        <w:bidi w:val="0"/>
        <w:rPr>
          <w:rFonts w:hint="eastAsia"/>
        </w:rPr>
      </w:pPr>
    </w:p>
    <w:p>
      <w:pPr>
        <w:pStyle w:val="4"/>
        <w:bidi w:val="0"/>
        <w:rPr>
          <w:rFonts w:hint="eastAsia"/>
        </w:rPr>
      </w:pPr>
      <w:r>
        <w:rPr>
          <w:rFonts w:hint="eastAsia"/>
        </w:rPr>
        <w:t>承租人因使用不当等原因造成租赁房屋及设施损坏的，由承租人负责修复或承担赔偿责任。</w:t>
      </w:r>
    </w:p>
    <w:p>
      <w:pPr>
        <w:pStyle w:val="4"/>
        <w:bidi w:val="0"/>
        <w:rPr>
          <w:rFonts w:hint="eastAsia"/>
        </w:rPr>
      </w:pPr>
    </w:p>
    <w:p>
      <w:pPr>
        <w:pStyle w:val="4"/>
        <w:bidi w:val="0"/>
        <w:rPr>
          <w:rFonts w:hint="eastAsia"/>
        </w:rPr>
      </w:pPr>
      <w:r>
        <w:rPr>
          <w:rFonts w:hint="eastAsia"/>
        </w:rPr>
        <w:t>第十一条承租人转租房屋的，应当征得出租人的书面同意。</w:t>
      </w:r>
    </w:p>
    <w:p>
      <w:pPr>
        <w:pStyle w:val="4"/>
        <w:bidi w:val="0"/>
        <w:rPr>
          <w:rFonts w:hint="eastAsia"/>
        </w:rPr>
      </w:pPr>
    </w:p>
    <w:p>
      <w:pPr>
        <w:pStyle w:val="4"/>
        <w:bidi w:val="0"/>
        <w:rPr>
          <w:rFonts w:hint="eastAsia"/>
        </w:rPr>
      </w:pPr>
      <w:r>
        <w:rPr>
          <w:rFonts w:hint="eastAsia"/>
        </w:rPr>
        <w:t>承租人未经出租人书面同意转租的，出租人可以解除租赁合同，收回房屋，并要求承租人赔偿损失。</w:t>
      </w:r>
    </w:p>
    <w:p>
      <w:pPr>
        <w:pStyle w:val="4"/>
        <w:bidi w:val="0"/>
        <w:rPr>
          <w:rFonts w:hint="eastAsia"/>
        </w:rPr>
      </w:pPr>
    </w:p>
    <w:p>
      <w:pPr>
        <w:pStyle w:val="4"/>
        <w:bidi w:val="0"/>
        <w:rPr>
          <w:rFonts w:hint="eastAsia"/>
        </w:rPr>
      </w:pPr>
      <w:r>
        <w:rPr>
          <w:rFonts w:hint="eastAsia"/>
        </w:rPr>
        <w:t>第十二条房屋租赁期间，因赠与、产权分析、继承或者买卖转让的房屋，原房屋租赁合同继续有效。</w:t>
      </w:r>
    </w:p>
    <w:p>
      <w:pPr>
        <w:pStyle w:val="4"/>
        <w:bidi w:val="0"/>
        <w:rPr>
          <w:rFonts w:hint="eastAsia"/>
        </w:rPr>
      </w:pPr>
    </w:p>
    <w:p>
      <w:pPr>
        <w:pStyle w:val="4"/>
        <w:bidi w:val="0"/>
        <w:rPr>
          <w:rFonts w:hint="eastAsia"/>
        </w:rPr>
      </w:pPr>
      <w:r>
        <w:rPr>
          <w:rFonts w:hint="eastAsia"/>
        </w:rPr>
        <w:t>承租人在房屋租赁期间死亡的，生前与其共同生活的人可以按照原租赁合同租赁房屋。</w:t>
      </w:r>
    </w:p>
    <w:p>
      <w:pPr>
        <w:pStyle w:val="4"/>
        <w:bidi w:val="0"/>
        <w:rPr>
          <w:rFonts w:hint="eastAsia"/>
        </w:rPr>
      </w:pPr>
    </w:p>
    <w:p>
      <w:pPr>
        <w:pStyle w:val="4"/>
        <w:bidi w:val="0"/>
        <w:rPr>
          <w:rFonts w:hint="eastAsia"/>
        </w:rPr>
      </w:pPr>
      <w:r>
        <w:rPr>
          <w:rFonts w:hint="eastAsia"/>
        </w:rPr>
        <w:t>第十三条出租人在租赁期间出售租赁房屋的，应当在出售前的合理期限内通知承租人，承租人在同等条件下享有优先购买权。</w:t>
      </w:r>
    </w:p>
    <w:p>
      <w:pPr>
        <w:pStyle w:val="4"/>
        <w:bidi w:val="0"/>
        <w:rPr>
          <w:rFonts w:hint="eastAsia"/>
        </w:rPr>
      </w:pPr>
    </w:p>
    <w:p>
      <w:pPr>
        <w:pStyle w:val="4"/>
        <w:bidi w:val="0"/>
        <w:rPr>
          <w:rFonts w:hint="eastAsia"/>
        </w:rPr>
      </w:pPr>
      <w:r>
        <w:rPr>
          <w:rFonts w:hint="eastAsia"/>
        </w:rPr>
        <w:t>第十四条房屋租赁合同订立后30日内，房屋租赁当事人应当到租赁房屋所在地的市、市、县人民政府建设(房地产)主管部门办理房屋租赁登记备案。</w:t>
      </w:r>
    </w:p>
    <w:p>
      <w:pPr>
        <w:pStyle w:val="4"/>
        <w:bidi w:val="0"/>
        <w:rPr>
          <w:rFonts w:hint="eastAsia"/>
        </w:rPr>
      </w:pPr>
    </w:p>
    <w:p>
      <w:pPr>
        <w:pStyle w:val="4"/>
        <w:bidi w:val="0"/>
        <w:rPr>
          <w:rFonts w:hint="eastAsia"/>
        </w:rPr>
      </w:pPr>
      <w:r>
        <w:rPr>
          <w:rFonts w:hint="eastAsia"/>
        </w:rPr>
        <w:t>租赁当事人可以书面委托他人办理租赁登记。</w:t>
      </w:r>
    </w:p>
    <w:p>
      <w:pPr>
        <w:pStyle w:val="4"/>
        <w:bidi w:val="0"/>
        <w:rPr>
          <w:rFonts w:hint="eastAsia"/>
        </w:rPr>
      </w:pPr>
    </w:p>
    <w:p>
      <w:pPr>
        <w:pStyle w:val="4"/>
        <w:bidi w:val="0"/>
        <w:rPr>
          <w:rFonts w:hint="eastAsia"/>
        </w:rPr>
      </w:pPr>
      <w:r>
        <w:rPr>
          <w:rFonts w:hint="eastAsia"/>
        </w:rPr>
        <w:t>第十五条办理房屋租赁登记，当事人应当提交下列材料:</w:t>
      </w:r>
    </w:p>
    <w:p>
      <w:pPr>
        <w:pStyle w:val="4"/>
        <w:bidi w:val="0"/>
        <w:rPr>
          <w:rFonts w:hint="eastAsia"/>
        </w:rPr>
      </w:pPr>
    </w:p>
    <w:p>
      <w:pPr>
        <w:pStyle w:val="4"/>
        <w:bidi w:val="0"/>
        <w:rPr>
          <w:rFonts w:hint="eastAsia"/>
        </w:rPr>
      </w:pPr>
      <w:r>
        <w:rPr>
          <w:rFonts w:hint="eastAsia"/>
        </w:rPr>
        <w:t>(一)房屋租赁合同；</w:t>
      </w:r>
    </w:p>
    <w:p>
      <w:pPr>
        <w:pStyle w:val="4"/>
        <w:bidi w:val="0"/>
        <w:rPr>
          <w:rFonts w:hint="eastAsia"/>
        </w:rPr>
      </w:pPr>
    </w:p>
    <w:p>
      <w:pPr>
        <w:pStyle w:val="4"/>
        <w:bidi w:val="0"/>
        <w:rPr>
          <w:rFonts w:hint="eastAsia"/>
        </w:rPr>
      </w:pPr>
      <w:r>
        <w:rPr>
          <w:rFonts w:hint="eastAsia"/>
        </w:rPr>
        <w:t>(二)房屋租赁当事人的身份证明；</w:t>
      </w:r>
    </w:p>
    <w:p>
      <w:pPr>
        <w:pStyle w:val="4"/>
        <w:bidi w:val="0"/>
        <w:rPr>
          <w:rFonts w:hint="eastAsia"/>
        </w:rPr>
      </w:pPr>
    </w:p>
    <w:p>
      <w:pPr>
        <w:pStyle w:val="4"/>
        <w:bidi w:val="0"/>
        <w:rPr>
          <w:rFonts w:hint="eastAsia"/>
        </w:rPr>
      </w:pPr>
      <w:r>
        <w:rPr>
          <w:rFonts w:hint="eastAsia"/>
        </w:rPr>
        <w:t>(三)房屋所有权证或其他合法权属证明；</w:t>
      </w:r>
    </w:p>
    <w:p>
      <w:pPr>
        <w:pStyle w:val="4"/>
        <w:bidi w:val="0"/>
        <w:rPr>
          <w:rFonts w:hint="eastAsia"/>
        </w:rPr>
      </w:pPr>
    </w:p>
    <w:p>
      <w:pPr>
        <w:pStyle w:val="4"/>
        <w:bidi w:val="0"/>
        <w:rPr>
          <w:rFonts w:hint="eastAsia"/>
        </w:rPr>
      </w:pPr>
      <w:r>
        <w:rPr>
          <w:rFonts w:hint="eastAsia"/>
        </w:rPr>
        <w:t>(四)直辖市、市、县人民政府建设(房地产)主管部门要求的其他材料。</w:t>
      </w:r>
    </w:p>
    <w:p>
      <w:pPr>
        <w:pStyle w:val="4"/>
        <w:bidi w:val="0"/>
        <w:rPr>
          <w:rFonts w:hint="eastAsia"/>
        </w:rPr>
      </w:pPr>
    </w:p>
    <w:p>
      <w:pPr>
        <w:pStyle w:val="4"/>
        <w:bidi w:val="0"/>
        <w:rPr>
          <w:rFonts w:hint="eastAsia"/>
        </w:rPr>
      </w:pPr>
      <w:r>
        <w:rPr>
          <w:rFonts w:hint="eastAsia"/>
        </w:rPr>
        <w:t>租赁当事人提交的材料应当真实、合法、有效，不得隐瞒真实情况或者提供虚假材料。</w:t>
      </w:r>
    </w:p>
    <w:p>
      <w:pPr>
        <w:pStyle w:val="4"/>
        <w:bidi w:val="0"/>
        <w:rPr>
          <w:rFonts w:hint="eastAsia"/>
        </w:rPr>
      </w:pPr>
    </w:p>
    <w:p>
      <w:pPr>
        <w:pStyle w:val="4"/>
        <w:bidi w:val="0"/>
        <w:rPr>
          <w:rFonts w:hint="eastAsia"/>
        </w:rPr>
      </w:pPr>
      <w:r>
        <w:rPr>
          <w:rFonts w:hint="eastAsia"/>
        </w:rPr>
        <w:t>第十六条符合下列条件的，直辖市、市、县人民政府建设(房地产)主管部门应当在三个工作日内办理房屋租赁登记，并向租赁当事人颁发房屋租赁登记证书:</w:t>
      </w:r>
    </w:p>
    <w:p>
      <w:pPr>
        <w:pStyle w:val="4"/>
        <w:bidi w:val="0"/>
        <w:rPr>
          <w:rFonts w:hint="eastAsia"/>
        </w:rPr>
      </w:pPr>
    </w:p>
    <w:p>
      <w:pPr>
        <w:pStyle w:val="4"/>
        <w:bidi w:val="0"/>
        <w:rPr>
          <w:rFonts w:hint="eastAsia"/>
        </w:rPr>
      </w:pPr>
      <w:r>
        <w:rPr>
          <w:rFonts w:hint="eastAsia"/>
        </w:rPr>
        <w:t>(一)申请人提交的申请材料齐全，符合法定形式；</w:t>
      </w:r>
    </w:p>
    <w:p>
      <w:pPr>
        <w:pStyle w:val="4"/>
        <w:bidi w:val="0"/>
        <w:rPr>
          <w:rFonts w:hint="eastAsia"/>
        </w:rPr>
      </w:pPr>
    </w:p>
    <w:p>
      <w:pPr>
        <w:pStyle w:val="4"/>
        <w:bidi w:val="0"/>
        <w:rPr>
          <w:rFonts w:hint="eastAsia"/>
        </w:rPr>
      </w:pPr>
      <w:r>
        <w:rPr>
          <w:rFonts w:hint="eastAsia"/>
        </w:rPr>
        <w:t>(二)出租人与房屋所有权证或其他合法权属证明记载的主体一致；</w:t>
      </w:r>
    </w:p>
    <w:p>
      <w:pPr>
        <w:pStyle w:val="4"/>
        <w:bidi w:val="0"/>
        <w:rPr>
          <w:rFonts w:hint="eastAsia"/>
        </w:rPr>
      </w:pPr>
    </w:p>
    <w:p>
      <w:pPr>
        <w:pStyle w:val="4"/>
        <w:bidi w:val="0"/>
        <w:rPr>
          <w:rFonts w:hint="eastAsia"/>
        </w:rPr>
      </w:pPr>
      <w:r>
        <w:rPr>
          <w:rFonts w:hint="eastAsia"/>
        </w:rPr>
        <w:t>(三)不属于本办法第六条规定不得出租的房屋。</w:t>
      </w:r>
    </w:p>
    <w:p>
      <w:pPr>
        <w:pStyle w:val="4"/>
        <w:bidi w:val="0"/>
        <w:rPr>
          <w:rFonts w:hint="eastAsia"/>
        </w:rPr>
      </w:pPr>
    </w:p>
    <w:p>
      <w:pPr>
        <w:pStyle w:val="4"/>
        <w:bidi w:val="0"/>
        <w:rPr>
          <w:rFonts w:hint="eastAsia"/>
        </w:rPr>
      </w:pPr>
      <w:r>
        <w:rPr>
          <w:rFonts w:hint="eastAsia"/>
        </w:rPr>
        <w:t>申请人提交的申请材料不齐全或者不符合法定形式的，直辖市、市、县人民政府建设(房地产)主管部门应当将需要补正的内容告知房屋租赁当事人。</w:t>
      </w:r>
    </w:p>
    <w:p>
      <w:pPr>
        <w:pStyle w:val="4"/>
        <w:bidi w:val="0"/>
        <w:rPr>
          <w:rFonts w:hint="eastAsia"/>
        </w:rPr>
      </w:pPr>
    </w:p>
    <w:p>
      <w:pPr>
        <w:pStyle w:val="4"/>
        <w:bidi w:val="0"/>
        <w:rPr>
          <w:rFonts w:hint="eastAsia"/>
        </w:rPr>
      </w:pPr>
      <w:r>
        <w:rPr>
          <w:rFonts w:hint="eastAsia"/>
        </w:rPr>
        <w:t>第十七条房屋租赁登记证应当载明出租人的姓名、承租人的姓名、有效身份证件的种类和数量、租赁房屋的位置、租赁用途、租金数额、租赁期限等内容。</w:t>
      </w:r>
    </w:p>
    <w:p>
      <w:pPr>
        <w:pStyle w:val="4"/>
        <w:bidi w:val="0"/>
        <w:rPr>
          <w:rFonts w:hint="eastAsia"/>
        </w:rPr>
      </w:pPr>
    </w:p>
    <w:p>
      <w:pPr>
        <w:pStyle w:val="4"/>
        <w:bidi w:val="0"/>
        <w:rPr>
          <w:rFonts w:hint="eastAsia"/>
        </w:rPr>
      </w:pPr>
      <w:r>
        <w:rPr>
          <w:rFonts w:hint="eastAsia"/>
        </w:rPr>
        <w:t>第十八条房屋租赁登记证遗失的，应当向原登记部门补办。</w:t>
      </w:r>
    </w:p>
    <w:p>
      <w:pPr>
        <w:pStyle w:val="4"/>
        <w:bidi w:val="0"/>
        <w:rPr>
          <w:rFonts w:hint="eastAsia"/>
        </w:rPr>
      </w:pPr>
    </w:p>
    <w:p>
      <w:pPr>
        <w:pStyle w:val="4"/>
        <w:bidi w:val="0"/>
        <w:rPr>
          <w:rFonts w:hint="eastAsia"/>
        </w:rPr>
      </w:pPr>
      <w:r>
        <w:rPr>
          <w:rFonts w:hint="eastAsia"/>
        </w:rPr>
        <w:t>第十九条房屋租赁登记内容发生变更、续租或者终止租赁的，当事人应当在30日内到原办理租赁登记的部门办理房屋租赁登记变更、延期或者注销手续。</w:t>
      </w:r>
    </w:p>
    <w:p>
      <w:pPr>
        <w:pStyle w:val="4"/>
        <w:bidi w:val="0"/>
        <w:rPr>
          <w:rFonts w:hint="eastAsia"/>
        </w:rPr>
      </w:pPr>
    </w:p>
    <w:p>
      <w:pPr>
        <w:pStyle w:val="4"/>
        <w:bidi w:val="0"/>
        <w:rPr>
          <w:rFonts w:hint="eastAsia"/>
        </w:rPr>
      </w:pPr>
      <w:r>
        <w:rPr>
          <w:rFonts w:hint="eastAsia"/>
        </w:rPr>
        <w:t>第二十条直辖市、市、县建设(房地产)主管部门应当建立房屋租赁登记备案信息系统，逐步实行房屋租赁合同网上登记备案，并纳入房地产市场信息系统。</w:t>
      </w:r>
    </w:p>
    <w:p>
      <w:pPr>
        <w:pStyle w:val="4"/>
        <w:bidi w:val="0"/>
        <w:rPr>
          <w:rFonts w:hint="eastAsia"/>
        </w:rPr>
      </w:pPr>
    </w:p>
    <w:p>
      <w:pPr>
        <w:pStyle w:val="4"/>
        <w:bidi w:val="0"/>
        <w:rPr>
          <w:rFonts w:hint="eastAsia"/>
        </w:rPr>
      </w:pPr>
      <w:r>
        <w:rPr>
          <w:rFonts w:hint="eastAsia"/>
        </w:rPr>
        <w:t>租赁登记中记载的信息应当包括以下内容: (一)出租人的名称(姓名)和住所；</w:t>
      </w:r>
    </w:p>
    <w:p>
      <w:pPr>
        <w:pStyle w:val="4"/>
        <w:bidi w:val="0"/>
        <w:rPr>
          <w:rFonts w:hint="eastAsia"/>
        </w:rPr>
      </w:pPr>
    </w:p>
    <w:p>
      <w:pPr>
        <w:pStyle w:val="4"/>
        <w:bidi w:val="0"/>
        <w:rPr>
          <w:rFonts w:hint="eastAsia"/>
        </w:rPr>
      </w:pPr>
      <w:r>
        <w:rPr>
          <w:rFonts w:hint="eastAsia"/>
        </w:rPr>
        <w:t>(二)承租人的姓名(名称)、身份证件的种类和数量；</w:t>
      </w:r>
    </w:p>
    <w:p>
      <w:pPr>
        <w:pStyle w:val="4"/>
        <w:bidi w:val="0"/>
        <w:rPr>
          <w:rFonts w:hint="eastAsia"/>
        </w:rPr>
      </w:pPr>
    </w:p>
    <w:p>
      <w:pPr>
        <w:pStyle w:val="4"/>
        <w:bidi w:val="0"/>
        <w:rPr>
          <w:rFonts w:hint="eastAsia"/>
        </w:rPr>
      </w:pPr>
      <w:r>
        <w:rPr>
          <w:rFonts w:hint="eastAsia"/>
        </w:rPr>
        <w:t>(三)租赁房屋的位置、用途、租金数额和租赁期限；</w:t>
      </w:r>
    </w:p>
    <w:p>
      <w:pPr>
        <w:pStyle w:val="4"/>
        <w:bidi w:val="0"/>
        <w:rPr>
          <w:rFonts w:hint="eastAsia"/>
        </w:rPr>
      </w:pPr>
    </w:p>
    <w:p>
      <w:pPr>
        <w:pStyle w:val="4"/>
        <w:bidi w:val="0"/>
        <w:rPr>
          <w:rFonts w:hint="eastAsia"/>
        </w:rPr>
      </w:pPr>
      <w:r>
        <w:rPr>
          <w:rFonts w:hint="eastAsia"/>
        </w:rPr>
        <w:t>(四)其他需要记录的内容。</w:t>
      </w:r>
    </w:p>
    <w:p>
      <w:pPr>
        <w:pStyle w:val="4"/>
        <w:bidi w:val="0"/>
        <w:rPr>
          <w:rFonts w:hint="eastAsia"/>
        </w:rPr>
      </w:pPr>
    </w:p>
    <w:p>
      <w:pPr>
        <w:pStyle w:val="4"/>
        <w:bidi w:val="0"/>
        <w:rPr>
          <w:rFonts w:hint="eastAsia"/>
        </w:rPr>
      </w:pPr>
      <w:r>
        <w:rPr>
          <w:rFonts w:hint="eastAsia"/>
        </w:rPr>
        <w:t>第二十一条违反本办法第六条规定的，由直辖市、市、县人民政府建设(房地产)主管部门责令限期改正，没有违法所得的，可以处五千元以下罚款；有违法所得的，可以并处违法所得一倍以上三倍以下的罚款，但最高不得超过三万元。</w:t>
      </w:r>
    </w:p>
    <w:p>
      <w:pPr>
        <w:pStyle w:val="4"/>
        <w:bidi w:val="0"/>
        <w:rPr>
          <w:rFonts w:hint="eastAsia"/>
        </w:rPr>
      </w:pPr>
    </w:p>
    <w:p>
      <w:pPr>
        <w:pStyle w:val="4"/>
        <w:bidi w:val="0"/>
        <w:rPr>
          <w:rFonts w:hint="eastAsia"/>
        </w:rPr>
      </w:pPr>
      <w:r>
        <w:rPr>
          <w:rFonts w:hint="eastAsia"/>
        </w:rPr>
        <w:t>第二十二条违反本办法第八条规定的，由直辖市、市、县人民政府建设(房地产)主管部门责令限期改正，逾期不改正的，可以处五千元以上三万元以下的罚款。</w:t>
      </w:r>
    </w:p>
    <w:p>
      <w:pPr>
        <w:pStyle w:val="4"/>
        <w:bidi w:val="0"/>
        <w:rPr>
          <w:rFonts w:hint="eastAsia"/>
        </w:rPr>
      </w:pPr>
    </w:p>
    <w:p>
      <w:pPr>
        <w:pStyle w:val="4"/>
        <w:bidi w:val="0"/>
        <w:rPr>
          <w:rFonts w:hint="eastAsia"/>
        </w:rPr>
      </w:pPr>
      <w:r>
        <w:rPr>
          <w:rFonts w:hint="eastAsia"/>
        </w:rPr>
        <w:t>第二十三条违反本办法第十四条第一款、第十九条规定的，由直辖市、市、县人民政府建设(房地产)主管部门责令限期改正；个人逾期不改正的，处一千元以下罚款；单位逾期不改正的，处以一千元以上一万元以下罚款。</w:t>
      </w:r>
    </w:p>
    <w:p>
      <w:pPr>
        <w:pStyle w:val="4"/>
        <w:bidi w:val="0"/>
        <w:rPr>
          <w:rFonts w:hint="eastAsia"/>
        </w:rPr>
      </w:pPr>
    </w:p>
    <w:p>
      <w:pPr>
        <w:pStyle w:val="4"/>
        <w:bidi w:val="0"/>
        <w:rPr>
          <w:rFonts w:hint="eastAsia"/>
        </w:rPr>
      </w:pPr>
      <w:r>
        <w:rPr>
          <w:rFonts w:hint="eastAsia"/>
        </w:rPr>
        <w:t>第二十四条直辖市、市、县人民政府建设(房地产)主管部门对符合本办法规定的房屋租赁登记申请不予办理，或者对不符合本办法规定的房屋租赁登记申请不予办理，或者对房屋租赁登记信息管理不当，给租赁当事人造成损失的，对直接负责的主管人员和其他直接责任人员依法给予处分；构成犯罪的，依法追究刑事责任。</w:t>
      </w:r>
    </w:p>
    <w:p>
      <w:pPr>
        <w:pStyle w:val="4"/>
        <w:bidi w:val="0"/>
        <w:rPr>
          <w:rFonts w:hint="eastAsia"/>
        </w:rPr>
      </w:pPr>
    </w:p>
    <w:p>
      <w:pPr>
        <w:pStyle w:val="4"/>
        <w:bidi w:val="0"/>
        <w:rPr>
          <w:rFonts w:hint="eastAsia"/>
        </w:rPr>
      </w:pPr>
      <w:r>
        <w:rPr>
          <w:rFonts w:hint="eastAsia"/>
        </w:rPr>
        <w:t>第二十五条经济适用住房租金按照国家有关规定执行。</w:t>
      </w:r>
    </w:p>
    <w:p>
      <w:pPr>
        <w:pStyle w:val="4"/>
        <w:bidi w:val="0"/>
        <w:rPr>
          <w:rFonts w:hint="eastAsia"/>
        </w:rPr>
      </w:pPr>
    </w:p>
    <w:p>
      <w:pPr>
        <w:pStyle w:val="4"/>
        <w:bidi w:val="0"/>
        <w:rPr>
          <w:rFonts w:hint="eastAsia"/>
        </w:rPr>
      </w:pPr>
      <w:r>
        <w:rPr>
          <w:rFonts w:hint="eastAsia"/>
        </w:rPr>
        <w:t>第二十六条城市规划区外来土地的出租和监督管理，参照本办法执行。</w:t>
      </w:r>
    </w:p>
    <w:p>
      <w:pPr>
        <w:pStyle w:val="4"/>
        <w:bidi w:val="0"/>
        <w:rPr>
          <w:rFonts w:hint="eastAsia"/>
        </w:rPr>
      </w:pPr>
    </w:p>
    <w:p>
      <w:pPr>
        <w:pStyle w:val="4"/>
        <w:bidi w:val="0"/>
        <w:rPr>
          <w:rFonts w:hint="eastAsia"/>
        </w:rPr>
      </w:pPr>
      <w:r>
        <w:rPr>
          <w:rFonts w:hint="eastAsia"/>
        </w:rPr>
        <w:t>第二十七条省、自治区、直辖市人民政府住房和城乡建设主管部门可以根据本办法制定实施细则。</w:t>
      </w:r>
    </w:p>
    <w:p>
      <w:pPr>
        <w:pStyle w:val="4"/>
        <w:bidi w:val="0"/>
        <w:rPr>
          <w:rFonts w:hint="eastAsia"/>
        </w:rPr>
      </w:pPr>
    </w:p>
    <w:p>
      <w:pPr>
        <w:pStyle w:val="4"/>
        <w:bidi w:val="0"/>
        <w:rPr>
          <w:rFonts w:hint="eastAsia"/>
        </w:rPr>
      </w:pPr>
      <w:r>
        <w:rPr>
          <w:rFonts w:hint="eastAsia"/>
        </w:rPr>
        <w:t>第二十八条本办法自2011年2月1日起施行，1995年5月9日建设部发布的《城市房屋租赁管理办法》(建设部令第42号)同时废止。[2]</w:t>
      </w:r>
    </w:p>
    <w:p>
      <w:pPr>
        <w:pStyle w:val="4"/>
        <w:bidi w:val="0"/>
        <w:rPr>
          <w:rFonts w:hint="eastAsia"/>
        </w:rPr>
      </w:pPr>
    </w:p>
    <w:p>
      <w:pPr>
        <w:pStyle w:val="4"/>
        <w:bidi w:val="0"/>
        <w:rPr>
          <w:rFonts w:hint="eastAsia"/>
        </w:rPr>
      </w:pPr>
      <w:r>
        <w:rPr>
          <w:rFonts w:hint="eastAsia"/>
        </w:rPr>
        <w:t>编辑本段的相关分析。</w:t>
      </w:r>
    </w:p>
    <w:p>
      <w:pPr>
        <w:pStyle w:val="4"/>
        <w:bidi w:val="0"/>
        <w:rPr>
          <w:rFonts w:hint="eastAsia"/>
        </w:rPr>
      </w:pPr>
    </w:p>
    <w:p>
      <w:pPr>
        <w:pStyle w:val="4"/>
        <w:bidi w:val="0"/>
        <w:rPr>
          <w:rFonts w:hint="eastAsia"/>
        </w:rPr>
      </w:pPr>
      <w:r>
        <w:rPr>
          <w:rFonts w:hint="eastAsia"/>
        </w:rPr>
        <w:t>根据《办法》，直辖市、市、县人民政府建设(房地产)主管部门应当加强房屋租赁管理条例和房屋使用安全知识的宣传，定期公布不同区域不同类型房屋的市场租金水平信息。</w:t>
      </w:r>
    </w:p>
    <w:p>
      <w:pPr>
        <w:pStyle w:val="4"/>
        <w:bidi w:val="0"/>
        <w:rPr>
          <w:rFonts w:hint="eastAsia"/>
        </w:rPr>
      </w:pPr>
    </w:p>
    <w:p>
      <w:pPr>
        <w:pStyle w:val="4"/>
        <w:bidi w:val="0"/>
        <w:rPr>
          <w:rFonts w:hint="eastAsia"/>
        </w:rPr>
      </w:pPr>
      <w:r>
        <w:rPr>
          <w:rFonts w:hint="eastAsia"/>
        </w:rPr>
        <w:t>根据《办法》，有下列情形之一的房屋不得出租:属于违法建筑；不符合安全、防灾等工程建设强制性标准的；违反规定改变房屋使用性质的；法律法规禁止出租的其他情形。</w:t>
      </w:r>
    </w:p>
    <w:p>
      <w:pPr>
        <w:pStyle w:val="4"/>
        <w:bidi w:val="0"/>
        <w:rPr>
          <w:rFonts w:hint="eastAsia"/>
        </w:rPr>
      </w:pPr>
    </w:p>
    <w:p>
      <w:pPr>
        <w:pStyle w:val="4"/>
        <w:bidi w:val="0"/>
        <w:rPr>
          <w:rFonts w:hint="eastAsia"/>
        </w:rPr>
      </w:pPr>
      <w:r>
        <w:rPr>
          <w:rFonts w:hint="eastAsia"/>
        </w:rPr>
        <w:t>《办法》规定，房屋租赁当事人应当依法订立租赁合同。房屋租赁合同的内容一般应当包括:房屋租赁当事人的名称和住所；房屋的位置、面积、结构、附属设施、家具和家用电器；以及租金的金额和支付方式；租赁用途和房屋使用要求；建筑物和室内设施的安全性能；租赁期限；房屋维修责任；物业服务、水、电、气等相关费用的支付；争议解决和违约责任。房屋租赁当事人应当在房屋租赁合同中约定房屋被征收或者被拆除时应当采取的措施。</w:t>
      </w:r>
    </w:p>
    <w:p>
      <w:pPr>
        <w:pStyle w:val="4"/>
        <w:bidi w:val="0"/>
        <w:rPr>
          <w:rFonts w:hint="eastAsia"/>
        </w:rPr>
      </w:pPr>
    </w:p>
    <w:p>
      <w:pPr>
        <w:pStyle w:val="4"/>
        <w:bidi w:val="0"/>
        <w:rPr>
          <w:rFonts w:hint="eastAsia"/>
        </w:rPr>
      </w:pPr>
      <w:r>
        <w:rPr>
          <w:rFonts w:hint="eastAsia"/>
        </w:rPr>
        <w:t>《办法》还规定，租房时，原设计用房为最低租赁单位，人均租赁建筑面积不得低于当地人民政府规定的最低标准。厨房、卫生间、阳台、地下储藏室不得出租供人居住。损坏的房屋未及时修复，影响承租人正常使用的，应当按照约定承担赔偿责任或者减少租金。租赁合同期限内，出租人不得单方面、任意提高租金水平。</w:t>
      </w:r>
    </w:p>
    <w:p>
      <w:pPr>
        <w:pStyle w:val="4"/>
        <w:bidi w:val="0"/>
        <w:rPr>
          <w:rFonts w:hint="eastAsia"/>
        </w:rPr>
      </w:pPr>
    </w:p>
    <w:p>
      <w:pPr>
        <w:pStyle w:val="4"/>
        <w:bidi w:val="0"/>
        <w:rPr>
          <w:rFonts w:hint="eastAsia"/>
        </w:rPr>
      </w:pPr>
      <w:r>
        <w:rPr>
          <w:rFonts w:hint="eastAsia"/>
        </w:rPr>
        <w:t>根据《办法》，在租赁期间，因赠与、财产分析、继承或者买卖等原因转让房屋的，原房屋租赁合同仍然有效。承租人在房屋租赁期间死亡的，生前与其共同生活的人可以按照原租赁合同租赁房屋。[3]</w:t>
      </w:r>
    </w:p>
    <w:p>
      <w:pPr>
        <w:pStyle w:val="4"/>
        <w:bidi w:val="0"/>
        <w:rPr>
          <w:rFonts w:hint="eastAsia"/>
        </w:rPr>
      </w:pPr>
    </w:p>
    <w:p>
      <w:pPr>
        <w:pStyle w:val="4"/>
        <w:bidi w:val="0"/>
        <w:rPr>
          <w:rFonts w:hint="eastAsia"/>
        </w:rPr>
      </w:pPr>
      <w:r>
        <w:rPr>
          <w:rFonts w:hint="eastAsia"/>
        </w:rPr>
        <w:t>编辑这种新方法的影响。</w:t>
      </w:r>
    </w:p>
    <w:p>
      <w:pPr>
        <w:pStyle w:val="4"/>
        <w:bidi w:val="0"/>
        <w:rPr>
          <w:rFonts w:hint="eastAsia"/>
        </w:rPr>
      </w:pPr>
    </w:p>
    <w:p>
      <w:pPr>
        <w:pStyle w:val="4"/>
        <w:bidi w:val="0"/>
        <w:rPr>
          <w:rFonts w:hint="eastAsia"/>
        </w:rPr>
      </w:pPr>
      <w:r>
        <w:rPr>
          <w:rFonts w:hint="eastAsia"/>
        </w:rPr>
        <w:t>名义上，新办法中有很多保护租房者权益的条款，但很多人担心，这只会让房租涨得更高。其中一条规定，原设计用房为最低租赁单位，人均租赁建筑面积不得低于当地人民政府规定的最低标准。这就等于禁止包房和群租。理论上，它保证了租房者的住房空间，但大家都知道，直接的后果是增加租金。</w:t>
      </w:r>
    </w:p>
    <w:p>
      <w:pPr>
        <w:pStyle w:val="4"/>
        <w:bidi w:val="0"/>
        <w:rPr>
          <w:rFonts w:hint="eastAsia"/>
        </w:rPr>
      </w:pPr>
    </w:p>
    <w:p>
      <w:pPr>
        <w:pStyle w:val="4"/>
        <w:bidi w:val="0"/>
        <w:rPr>
          <w:rFonts w:hint="eastAsia"/>
        </w:rPr>
      </w:pPr>
      <w:r>
        <w:rPr>
          <w:rFonts w:hint="eastAsia"/>
        </w:rPr>
        <w:t>很多网友担心2011年房租会涨，尤其是像北京这样的大城市，房租压力太大。</w:t>
      </w:r>
    </w:p>
    <w:p>
      <w:pPr>
        <w:pStyle w:val="4"/>
        <w:bidi w:val="0"/>
        <w:rPr>
          <w:rFonts w:hint="eastAsia"/>
        </w:rPr>
      </w:pPr>
    </w:p>
    <w:p>
      <w:pPr>
        <w:pStyle w:val="4"/>
        <w:bidi w:val="0"/>
        <w:rPr>
          <w:rFonts w:hint="eastAsia"/>
        </w:rPr>
      </w:pPr>
      <w:r>
        <w:rPr>
          <w:rFonts w:hint="eastAsia"/>
        </w:rPr>
        <w:t>编辑本段时，住房和城乡建设部表示，规范房屋分割出租并不是禁止合租。</w:t>
      </w:r>
    </w:p>
    <w:p>
      <w:pPr>
        <w:pStyle w:val="4"/>
        <w:bidi w:val="0"/>
        <w:rPr>
          <w:rFonts w:hint="eastAsia"/>
        </w:rPr>
      </w:pPr>
    </w:p>
    <w:p>
      <w:pPr>
        <w:pStyle w:val="4"/>
        <w:bidi w:val="0"/>
        <w:rPr>
          <w:rFonts w:hint="eastAsia"/>
        </w:rPr>
      </w:pPr>
      <w:r>
        <w:rPr>
          <w:rFonts w:hint="eastAsia"/>
        </w:rPr>
        <w:t>据新华社报道，住房和城乡建设部发布的《商品房租赁管理办法》引起社会广泛关注。</w:t>
      </w:r>
    </w:p>
    <w:p>
      <w:pPr>
        <w:pStyle w:val="4"/>
        <w:bidi w:val="0"/>
        <w:rPr>
          <w:rFonts w:hint="eastAsia"/>
        </w:rPr>
      </w:pPr>
    </w:p>
    <w:p>
      <w:pPr>
        <w:pStyle w:val="4"/>
        <w:bidi w:val="0"/>
        <w:rPr>
          <w:rFonts w:hint="eastAsia"/>
        </w:rPr>
      </w:pPr>
      <w:r>
        <w:rPr>
          <w:rFonts w:hint="eastAsia"/>
        </w:rPr>
        <w:t>为什么要出台这项新规定？会不会像一些人担心的那样，让“蚂蚁家族”等中低收入群体租房更难？如何保证监督落实到位？住房和城乡建设部房地产市场监管司副司长蒋万荣表示，规范分租行为具有现实意义，合理的分租行为仍然得到保障。中低收入人群租房问题可以通过经济适用房解决。</w:t>
      </w:r>
    </w:p>
    <w:p>
      <w:pPr>
        <w:pStyle w:val="4"/>
        <w:bidi w:val="0"/>
        <w:rPr>
          <w:rFonts w:hint="eastAsia"/>
        </w:rPr>
      </w:pPr>
    </w:p>
    <w:p>
      <w:pPr>
        <w:pStyle w:val="4"/>
        <w:bidi w:val="0"/>
        <w:rPr>
          <w:rFonts w:hint="eastAsia"/>
        </w:rPr>
      </w:pPr>
      <w:r>
        <w:rPr>
          <w:rFonts w:hint="eastAsia"/>
        </w:rPr>
        <w:t>蒋万荣说，实践中，出租人分割出租房屋的问题相当突出，已经成为各方面反映强烈、集中的问题。因此，综合考虑各方面因素，《办法》对规范分割租赁行为作出了规定。</w:t>
      </w:r>
    </w:p>
    <w:p>
      <w:pPr>
        <w:pStyle w:val="4"/>
        <w:bidi w:val="0"/>
        <w:rPr>
          <w:rFonts w:hint="eastAsia"/>
        </w:rPr>
      </w:pPr>
    </w:p>
    <w:p>
      <w:pPr>
        <w:pStyle w:val="4"/>
        <w:bidi w:val="0"/>
        <w:rPr>
          <w:rFonts w:hint="eastAsia"/>
        </w:rPr>
      </w:pPr>
      <w:r>
        <w:rPr>
          <w:rFonts w:hint="eastAsia"/>
        </w:rPr>
        <w:t>我国对建筑安全有明确的要求和规定。事实上，出租人擅自改变建筑结构，改变水、电、气线路，已经违反了现行的规定和标准。此外，分割租赁行为不仅因居住密度高而无法保障承租人的基本生活条件，还因承租人过度占用公共资源而侵害其他业主的合法权益，极易引发矛盾纠纷。</w:t>
      </w:r>
    </w:p>
    <w:p>
      <w:pPr>
        <w:pStyle w:val="4"/>
        <w:bidi w:val="0"/>
        <w:rPr>
          <w:rFonts w:hint="eastAsia"/>
        </w:rPr>
      </w:pPr>
    </w:p>
    <w:p>
      <w:pPr>
        <w:pStyle w:val="4"/>
        <w:bidi w:val="0"/>
        <w:rPr>
          <w:rFonts w:hint="eastAsia"/>
        </w:rPr>
      </w:pPr>
      <w:r>
        <w:rPr>
          <w:rFonts w:hint="eastAsia"/>
        </w:rPr>
        <w:t>《办法》可能会增加一些租房者租房的难度。蒋万荣表示，规范分割出租行为是同群租房或低收入人群住房租赁的两个问题。第一，合理的分享行为仍然受到保护。《办法》旨在规范侵害当事人合法权益的分割出租行为。不禁止以原设计房间为最小出租单位的共享行为。承租人仍可在《办法》的前提下选择适合自己的商品房进行分摊。</w:t>
      </w:r>
    </w:p>
    <w:p>
      <w:pPr>
        <w:pStyle w:val="4"/>
        <w:bidi w:val="0"/>
        <w:rPr>
          <w:rFonts w:hint="eastAsia"/>
        </w:rPr>
      </w:pPr>
    </w:p>
    <w:p>
      <w:pPr>
        <w:pStyle w:val="4"/>
        <w:bidi w:val="0"/>
        <w:rPr>
          <w:rFonts w:hint="eastAsia"/>
        </w:rPr>
      </w:pPr>
      <w:r>
        <w:rPr>
          <w:rFonts w:hint="eastAsia"/>
        </w:rPr>
        <w:t>第二，中低收入人群租房问题可以通过廉租房和公租房解决。目前，各地通过多种渠道扩大廉租住房和公共租赁住房供应，保障租赁住房稳定充足供应，惠及中低收入人群。中低收入人群可根据实际情况向当地主管部门申请廉租住房和公共租赁住房。</w:t>
      </w:r>
    </w:p>
    <w:p>
      <w:pPr>
        <w:pStyle w:val="4"/>
        <w:bidi w:val="0"/>
        <w:rPr>
          <w:rFonts w:hint="eastAsia"/>
        </w:rPr>
      </w:pPr>
    </w:p>
    <w:p>
      <w:pPr>
        <w:pStyle w:val="4"/>
        <w:bidi w:val="0"/>
        <w:rPr>
          <w:rFonts w:hint="eastAsia"/>
        </w:rPr>
      </w:pPr>
      <w:r>
        <w:rPr>
          <w:rFonts w:hint="eastAsia"/>
        </w:rPr>
        <w:t>新政鼓励住房租赁。</w:t>
      </w:r>
    </w:p>
    <w:p>
      <w:pPr>
        <w:pStyle w:val="4"/>
        <w:bidi w:val="0"/>
        <w:rPr>
          <w:rFonts w:hint="eastAsia"/>
        </w:rPr>
      </w:pPr>
    </w:p>
    <w:p>
      <w:pPr>
        <w:pStyle w:val="4"/>
        <w:bidi w:val="0"/>
        <w:rPr>
          <w:rFonts w:hint="eastAsia"/>
        </w:rPr>
      </w:pPr>
      <w:r>
        <w:rPr>
          <w:rFonts w:hint="eastAsia"/>
        </w:rPr>
        <w:t>与原《城市房屋租赁管理办法》相比，新办法进行了多处调整。蒋婉容举例介绍了鼓励住房租赁的精神。《办法》第六条将原不准出租的9种情形减少为违法建筑、不符合安全、防灾等工程建设强制性标准、违规改变房屋适用性质的4种情形。</w:t>
      </w:r>
    </w:p>
    <w:p>
      <w:pPr>
        <w:pStyle w:val="4"/>
        <w:bidi w:val="0"/>
        <w:rPr>
          <w:rFonts w:hint="eastAsia"/>
        </w:rPr>
      </w:pPr>
    </w:p>
    <w:p>
      <w:pPr>
        <w:pStyle w:val="4"/>
        <w:bidi w:val="0"/>
        <w:rPr>
          <w:rFonts w:hint="eastAsia"/>
        </w:rPr>
      </w:pPr>
      <w:r>
        <w:rPr>
          <w:rFonts w:hint="eastAsia"/>
        </w:rPr>
        <w:t>比如，贯彻保护租赁当事人特别是承租人权利的原则。《办法》规定，房屋租赁合同期限内，出租人不得单方面、任意增加租金。</w:t>
      </w:r>
    </w:p>
    <w:p>
      <w:pPr>
        <w:pStyle w:val="4"/>
        <w:bidi w:val="0"/>
        <w:rPr>
          <w:rFonts w:hint="eastAsia"/>
        </w:rPr>
      </w:pPr>
    </w:p>
    <w:p>
      <w:pPr>
        <w:pStyle w:val="4"/>
        <w:bidi w:val="0"/>
        <w:rPr>
          <w:rFonts w:hint="eastAsia"/>
        </w:rPr>
      </w:pPr>
      <w:r>
        <w:rPr>
          <w:rFonts w:hint="eastAsia"/>
        </w:rPr>
        <w:t>此外，进一步明确了出租人维护房屋、保证房屋安全的义务和承租人合理使用房屋的义务。明确主管部门在加强租赁管理、提升服务水平方面的工作要求；进一步完善房屋租赁登记制度。《办法》还要求主管部门提高租赁服务水平，按区域定期公布不同类型房屋的市场租金水平信息，建立健全房屋租赁登记备案信息系统。</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42625"/>
    <w:rsid w:val="07242625"/>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2021-09-27T14:15:00Z</dcterms:created>
  <dc:creator>南京星智万合网络科技有限公司</dc:creator>
  <cp:lastModifiedBy>南京星智万合网络科技有限公司</cp:lastModifiedBy>
  <dcterms:modified xsi:type="dcterms:W3CDTF">2021-09-27T14:16:16Z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